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2063" w14:textId="77777777" w:rsidR="0075757F" w:rsidRPr="0011587F" w:rsidRDefault="0075757F" w:rsidP="0075757F">
      <w:pPr>
        <w:widowControl w:val="0"/>
        <w:rPr>
          <w:rFonts w:ascii="Arial" w:hAnsi="Arial" w:cs="Arial"/>
          <w:b/>
          <w:color w:val="000000" w:themeColor="text1"/>
        </w:rPr>
      </w:pPr>
    </w:p>
    <w:p w14:paraId="7C957304" w14:textId="6753A81F" w:rsidR="0075757F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</w:rPr>
      </w:pPr>
      <w:r w:rsidRPr="0011587F">
        <w:rPr>
          <w:rFonts w:ascii="Arial" w:hAnsi="Arial" w:cs="Arial"/>
          <w:b/>
          <w:bCs/>
          <w:color w:val="000000" w:themeColor="text1"/>
        </w:rPr>
        <w:t>ENGL 530: Eighteenth-Century Fiction and the Self</w:t>
      </w:r>
    </w:p>
    <w:p w14:paraId="0C6A66BA" w14:textId="5008F974" w:rsidR="0075757F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</w:rPr>
      </w:pPr>
      <w:r w:rsidRPr="0011587F">
        <w:rPr>
          <w:rFonts w:ascii="Arial" w:hAnsi="Arial" w:cs="Arial"/>
          <w:b/>
          <w:bCs/>
          <w:color w:val="000000" w:themeColor="text1"/>
        </w:rPr>
        <w:t>Spring 201</w:t>
      </w:r>
      <w:r w:rsidR="00E71EF6" w:rsidRPr="0011587F">
        <w:rPr>
          <w:rFonts w:ascii="Arial" w:hAnsi="Arial" w:cs="Arial"/>
          <w:b/>
          <w:bCs/>
          <w:color w:val="000000" w:themeColor="text1"/>
        </w:rPr>
        <w:t>9</w:t>
      </w:r>
    </w:p>
    <w:p w14:paraId="68F3B43A" w14:textId="77777777" w:rsidR="0075757F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 w:themeColor="text1"/>
        </w:rPr>
      </w:pPr>
    </w:p>
    <w:p w14:paraId="6855F9EC" w14:textId="4AF6393C" w:rsidR="0075757F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  <w:r w:rsidRPr="0011587F">
        <w:rPr>
          <w:rFonts w:ascii="Arial" w:hAnsi="Arial" w:cs="Arial"/>
          <w:bCs/>
          <w:color w:val="000000" w:themeColor="text1"/>
        </w:rPr>
        <w:t xml:space="preserve">Class meetings: Mondays 2-4:30, THH </w:t>
      </w:r>
      <w:r w:rsidR="002D4E66">
        <w:rPr>
          <w:rFonts w:ascii="Arial" w:hAnsi="Arial" w:cs="Arial"/>
          <w:bCs/>
          <w:color w:val="000000" w:themeColor="text1"/>
        </w:rPr>
        <w:t>105</w:t>
      </w:r>
    </w:p>
    <w:p w14:paraId="4561BF4E" w14:textId="77777777" w:rsidR="0075757F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</w:p>
    <w:p w14:paraId="51F4F4BE" w14:textId="77777777" w:rsidR="0075757F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  <w:r w:rsidRPr="0011587F">
        <w:rPr>
          <w:rFonts w:ascii="Arial" w:hAnsi="Arial" w:cs="Arial"/>
          <w:bCs/>
          <w:color w:val="000000" w:themeColor="text1"/>
        </w:rPr>
        <w:t>Professor: Emily Anderson, English Department, THH 402J</w:t>
      </w:r>
    </w:p>
    <w:p w14:paraId="3D5DFBF5" w14:textId="77777777" w:rsidR="0075757F" w:rsidRPr="0011587F" w:rsidRDefault="000E36A4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  <w:hyperlink r:id="rId7" w:history="1">
        <w:r w:rsidR="0075757F" w:rsidRPr="0011587F">
          <w:rPr>
            <w:rStyle w:val="Hyperlink"/>
            <w:rFonts w:ascii="Arial" w:hAnsi="Arial" w:cs="Arial"/>
            <w:bCs/>
            <w:color w:val="000000" w:themeColor="text1"/>
          </w:rPr>
          <w:t>ehanders@usc.edu</w:t>
        </w:r>
      </w:hyperlink>
      <w:r w:rsidR="0075757F" w:rsidRPr="0011587F">
        <w:rPr>
          <w:rStyle w:val="Hyperlink"/>
          <w:rFonts w:ascii="Arial" w:hAnsi="Arial" w:cs="Arial"/>
          <w:bCs/>
          <w:color w:val="000000" w:themeColor="text1"/>
        </w:rPr>
        <w:t>; 213.740.3744</w:t>
      </w:r>
    </w:p>
    <w:p w14:paraId="5997C529" w14:textId="77777777" w:rsidR="0075757F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</w:p>
    <w:p w14:paraId="2E73A9F6" w14:textId="699C9DA5" w:rsidR="007575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  <w:r w:rsidRPr="0011587F">
        <w:rPr>
          <w:rFonts w:ascii="Arial" w:hAnsi="Arial" w:cs="Arial"/>
          <w:bCs/>
          <w:color w:val="000000" w:themeColor="text1"/>
        </w:rPr>
        <w:t>Office Hours: Wednesdays</w:t>
      </w:r>
      <w:r w:rsidR="002D4E66">
        <w:rPr>
          <w:rFonts w:ascii="Arial" w:hAnsi="Arial" w:cs="Arial"/>
          <w:bCs/>
          <w:color w:val="000000" w:themeColor="text1"/>
        </w:rPr>
        <w:t>,</w:t>
      </w:r>
      <w:r w:rsidRPr="0011587F">
        <w:rPr>
          <w:rFonts w:ascii="Arial" w:hAnsi="Arial" w:cs="Arial"/>
          <w:bCs/>
          <w:color w:val="000000" w:themeColor="text1"/>
        </w:rPr>
        <w:t xml:space="preserve"> 1</w:t>
      </w:r>
      <w:r w:rsidR="00E71EF6" w:rsidRPr="0011587F">
        <w:rPr>
          <w:rFonts w:ascii="Arial" w:hAnsi="Arial" w:cs="Arial"/>
          <w:bCs/>
          <w:color w:val="000000" w:themeColor="text1"/>
        </w:rPr>
        <w:t>0:30-12</w:t>
      </w:r>
      <w:r w:rsidRPr="0011587F">
        <w:rPr>
          <w:rFonts w:ascii="Arial" w:hAnsi="Arial" w:cs="Arial"/>
          <w:bCs/>
          <w:color w:val="000000" w:themeColor="text1"/>
        </w:rPr>
        <w:t>pm, or by appointment</w:t>
      </w:r>
    </w:p>
    <w:p w14:paraId="38589F7B" w14:textId="77777777" w:rsidR="003A31B4" w:rsidRPr="0011587F" w:rsidRDefault="003A31B4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 w:themeColor="text1"/>
        </w:rPr>
      </w:pPr>
    </w:p>
    <w:p w14:paraId="43DF4C7D" w14:textId="77777777" w:rsidR="0075757F" w:rsidRPr="0011587F" w:rsidRDefault="0075757F">
      <w:pPr>
        <w:rPr>
          <w:rFonts w:ascii="Arial" w:hAnsi="Arial" w:cs="Arial"/>
          <w:color w:val="000000" w:themeColor="text1"/>
        </w:rPr>
      </w:pPr>
    </w:p>
    <w:p w14:paraId="7512B7E0" w14:textId="680A5FDC" w:rsidR="0075757F" w:rsidRPr="0011587F" w:rsidRDefault="002C0CB0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Structured as a broad overview to the eighteenth-century novel and its associated criticism, this seminar also interrogates</w:t>
      </w:r>
      <w:r w:rsidR="00B65D9E" w:rsidRPr="0011587F">
        <w:rPr>
          <w:rFonts w:ascii="Arial" w:hAnsi="Arial" w:cs="Arial"/>
          <w:color w:val="000000" w:themeColor="text1"/>
        </w:rPr>
        <w:t xml:space="preserve"> the autobiographical and biographical elements that</w:t>
      </w:r>
      <w:r w:rsidR="00254405" w:rsidRPr="0011587F">
        <w:rPr>
          <w:rFonts w:ascii="Arial" w:hAnsi="Arial" w:cs="Arial"/>
          <w:color w:val="000000" w:themeColor="text1"/>
        </w:rPr>
        <w:t xml:space="preserve"> exist within these works. How</w:t>
      </w:r>
      <w:r w:rsidR="00B65D9E" w:rsidRPr="0011587F">
        <w:rPr>
          <w:rFonts w:ascii="Arial" w:hAnsi="Arial" w:cs="Arial"/>
          <w:color w:val="000000" w:themeColor="text1"/>
        </w:rPr>
        <w:t xml:space="preserve"> </w:t>
      </w:r>
      <w:r w:rsidR="002D4E66">
        <w:rPr>
          <w:rFonts w:ascii="Arial" w:hAnsi="Arial" w:cs="Arial"/>
          <w:color w:val="000000" w:themeColor="text1"/>
        </w:rPr>
        <w:t xml:space="preserve">and when </w:t>
      </w:r>
      <w:r w:rsidR="00254405" w:rsidRPr="0011587F">
        <w:rPr>
          <w:rFonts w:ascii="Arial" w:hAnsi="Arial" w:cs="Arial"/>
          <w:color w:val="000000" w:themeColor="text1"/>
        </w:rPr>
        <w:t>do we identify these elements</w:t>
      </w:r>
      <w:r w:rsidR="00B65D9E" w:rsidRPr="0011587F">
        <w:rPr>
          <w:rFonts w:ascii="Arial" w:hAnsi="Arial" w:cs="Arial"/>
          <w:color w:val="000000" w:themeColor="text1"/>
        </w:rPr>
        <w:t>, and what are the implications of their inclusion?  What historical factors m</w:t>
      </w:r>
      <w:r w:rsidR="00D34534" w:rsidRPr="0011587F">
        <w:rPr>
          <w:rFonts w:ascii="Arial" w:hAnsi="Arial" w:cs="Arial"/>
          <w:color w:val="000000" w:themeColor="text1"/>
        </w:rPr>
        <w:t xml:space="preserve">ight </w:t>
      </w:r>
      <w:r w:rsidR="002D4E66">
        <w:rPr>
          <w:rFonts w:ascii="Arial" w:hAnsi="Arial" w:cs="Arial"/>
          <w:color w:val="000000" w:themeColor="text1"/>
        </w:rPr>
        <w:t>influence</w:t>
      </w:r>
      <w:r w:rsidR="00D34534" w:rsidRPr="0011587F">
        <w:rPr>
          <w:rFonts w:ascii="Arial" w:hAnsi="Arial" w:cs="Arial"/>
          <w:color w:val="000000" w:themeColor="text1"/>
        </w:rPr>
        <w:t xml:space="preserve"> th</w:t>
      </w:r>
      <w:r w:rsidR="00254405" w:rsidRPr="0011587F">
        <w:rPr>
          <w:rFonts w:ascii="Arial" w:hAnsi="Arial" w:cs="Arial"/>
          <w:color w:val="000000" w:themeColor="text1"/>
        </w:rPr>
        <w:t>e</w:t>
      </w:r>
      <w:r w:rsidR="00F677A3" w:rsidRPr="0011587F">
        <w:rPr>
          <w:rFonts w:ascii="Arial" w:hAnsi="Arial" w:cs="Arial"/>
          <w:color w:val="000000" w:themeColor="text1"/>
        </w:rPr>
        <w:t xml:space="preserve"> interplay</w:t>
      </w:r>
      <w:r w:rsidR="00254405" w:rsidRPr="0011587F">
        <w:rPr>
          <w:rFonts w:ascii="Arial" w:hAnsi="Arial" w:cs="Arial"/>
          <w:color w:val="000000" w:themeColor="text1"/>
        </w:rPr>
        <w:t xml:space="preserve"> between fiction and personal reference</w:t>
      </w:r>
      <w:r w:rsidR="00F677A3" w:rsidRPr="0011587F">
        <w:rPr>
          <w:rFonts w:ascii="Arial" w:hAnsi="Arial" w:cs="Arial"/>
          <w:color w:val="000000" w:themeColor="text1"/>
        </w:rPr>
        <w:t xml:space="preserve">, and </w:t>
      </w:r>
      <w:r w:rsidR="00D34534" w:rsidRPr="0011587F">
        <w:rPr>
          <w:rFonts w:ascii="Arial" w:hAnsi="Arial" w:cs="Arial"/>
          <w:color w:val="000000" w:themeColor="text1"/>
        </w:rPr>
        <w:t xml:space="preserve">how has this interplay been accounted for in contemporary criticism?  </w:t>
      </w:r>
      <w:r w:rsidR="002E5B7A" w:rsidRPr="0011587F">
        <w:rPr>
          <w:rFonts w:ascii="Arial" w:hAnsi="Arial" w:cs="Arial"/>
          <w:color w:val="000000" w:themeColor="text1"/>
        </w:rPr>
        <w:t xml:space="preserve">The course will be structured in four units to address these questions, each anchored by a specific text from the long eighteenth century: Aphra </w:t>
      </w:r>
      <w:proofErr w:type="spellStart"/>
      <w:r w:rsidR="002E5B7A" w:rsidRPr="0011587F">
        <w:rPr>
          <w:rFonts w:ascii="Arial" w:hAnsi="Arial" w:cs="Arial"/>
          <w:color w:val="000000" w:themeColor="text1"/>
        </w:rPr>
        <w:t>Behn’s</w:t>
      </w:r>
      <w:proofErr w:type="spellEnd"/>
      <w:r w:rsidR="002E5B7A" w:rsidRPr="0011587F">
        <w:rPr>
          <w:rFonts w:ascii="Arial" w:hAnsi="Arial" w:cs="Arial"/>
          <w:color w:val="000000" w:themeColor="text1"/>
        </w:rPr>
        <w:t xml:space="preserve"> </w:t>
      </w:r>
      <w:proofErr w:type="spellStart"/>
      <w:r w:rsidR="002E5B7A" w:rsidRPr="0011587F">
        <w:rPr>
          <w:rFonts w:ascii="Arial" w:hAnsi="Arial" w:cs="Arial"/>
          <w:i/>
          <w:iCs/>
          <w:color w:val="000000" w:themeColor="text1"/>
        </w:rPr>
        <w:t>Oroonoko</w:t>
      </w:r>
      <w:proofErr w:type="spellEnd"/>
      <w:r w:rsidR="002E5B7A" w:rsidRPr="0011587F">
        <w:rPr>
          <w:rFonts w:ascii="Arial" w:hAnsi="Arial" w:cs="Arial"/>
          <w:color w:val="000000" w:themeColor="text1"/>
        </w:rPr>
        <w:t xml:space="preserve">, Laurence Sterne’s </w:t>
      </w:r>
      <w:r w:rsidR="002E5B7A" w:rsidRPr="0011587F">
        <w:rPr>
          <w:rFonts w:ascii="Arial" w:hAnsi="Arial" w:cs="Arial"/>
          <w:i/>
          <w:iCs/>
          <w:color w:val="000000" w:themeColor="text1"/>
        </w:rPr>
        <w:t xml:space="preserve">Tristram </w:t>
      </w:r>
      <w:proofErr w:type="spellStart"/>
      <w:r w:rsidR="002E5B7A" w:rsidRPr="0011587F">
        <w:rPr>
          <w:rFonts w:ascii="Arial" w:hAnsi="Arial" w:cs="Arial"/>
          <w:i/>
          <w:iCs/>
          <w:color w:val="000000" w:themeColor="text1"/>
        </w:rPr>
        <w:t>Shandy</w:t>
      </w:r>
      <w:proofErr w:type="spellEnd"/>
      <w:r w:rsidR="002E5B7A" w:rsidRPr="0011587F">
        <w:rPr>
          <w:rFonts w:ascii="Arial" w:hAnsi="Arial" w:cs="Arial"/>
          <w:color w:val="000000" w:themeColor="text1"/>
        </w:rPr>
        <w:t xml:space="preserve">, Mary Shelley’s </w:t>
      </w:r>
      <w:r w:rsidR="002E5B7A" w:rsidRPr="0011587F">
        <w:rPr>
          <w:rFonts w:ascii="Arial" w:hAnsi="Arial" w:cs="Arial"/>
          <w:i/>
          <w:iCs/>
          <w:color w:val="000000" w:themeColor="text1"/>
        </w:rPr>
        <w:t>Frankenstein</w:t>
      </w:r>
      <w:r w:rsidR="002E5B7A" w:rsidRPr="0011587F">
        <w:rPr>
          <w:rFonts w:ascii="Arial" w:hAnsi="Arial" w:cs="Arial"/>
          <w:color w:val="000000" w:themeColor="text1"/>
        </w:rPr>
        <w:t xml:space="preserve">, and Jane Austen’s </w:t>
      </w:r>
      <w:r w:rsidR="002E5B7A" w:rsidRPr="0011587F">
        <w:rPr>
          <w:rFonts w:ascii="Arial" w:hAnsi="Arial" w:cs="Arial"/>
          <w:i/>
          <w:iCs/>
          <w:color w:val="000000" w:themeColor="text1"/>
        </w:rPr>
        <w:t>Emma</w:t>
      </w:r>
      <w:r w:rsidR="002E5B7A" w:rsidRPr="0011587F">
        <w:rPr>
          <w:rFonts w:ascii="Arial" w:hAnsi="Arial" w:cs="Arial"/>
          <w:color w:val="000000" w:themeColor="text1"/>
        </w:rPr>
        <w:t>.  Within these units, students will be exposed to both older and more recent criticism on these works</w:t>
      </w:r>
      <w:r w:rsidR="002D4E66">
        <w:rPr>
          <w:rFonts w:ascii="Arial" w:hAnsi="Arial" w:cs="Arial"/>
          <w:color w:val="000000" w:themeColor="text1"/>
        </w:rPr>
        <w:t>.  Students will</w:t>
      </w:r>
      <w:r w:rsidR="002E5B7A" w:rsidRPr="0011587F">
        <w:rPr>
          <w:rFonts w:ascii="Arial" w:hAnsi="Arial" w:cs="Arial"/>
          <w:color w:val="000000" w:themeColor="text1"/>
        </w:rPr>
        <w:t xml:space="preserve"> also have a chance to link these critical topics to contemporary debates (about cultural appropriation, approaches to c</w:t>
      </w:r>
      <w:r w:rsidR="00247571" w:rsidRPr="0011587F">
        <w:rPr>
          <w:rFonts w:ascii="Arial" w:hAnsi="Arial" w:cs="Arial"/>
          <w:color w:val="000000" w:themeColor="text1"/>
        </w:rPr>
        <w:t>elebrity culture,</w:t>
      </w:r>
      <w:r w:rsidR="002E5B7A" w:rsidRPr="0011587F">
        <w:rPr>
          <w:rFonts w:ascii="Arial" w:hAnsi="Arial" w:cs="Arial"/>
          <w:color w:val="000000" w:themeColor="text1"/>
        </w:rPr>
        <w:t xml:space="preserve"> the impact of the environment on the individual</w:t>
      </w:r>
      <w:r w:rsidR="00247571" w:rsidRPr="0011587F">
        <w:rPr>
          <w:rFonts w:ascii="Arial" w:hAnsi="Arial" w:cs="Arial"/>
          <w:color w:val="000000" w:themeColor="text1"/>
        </w:rPr>
        <w:t>, and trajectories in feminism in light of the recent #</w:t>
      </w:r>
      <w:proofErr w:type="spellStart"/>
      <w:r w:rsidR="00247571" w:rsidRPr="0011587F">
        <w:rPr>
          <w:rFonts w:ascii="Arial" w:hAnsi="Arial" w:cs="Arial"/>
          <w:color w:val="000000" w:themeColor="text1"/>
        </w:rPr>
        <w:t>metoo</w:t>
      </w:r>
      <w:proofErr w:type="spellEnd"/>
      <w:r w:rsidR="00247571" w:rsidRPr="0011587F">
        <w:rPr>
          <w:rFonts w:ascii="Arial" w:hAnsi="Arial" w:cs="Arial"/>
          <w:color w:val="000000" w:themeColor="text1"/>
        </w:rPr>
        <w:t xml:space="preserve"> movement</w:t>
      </w:r>
      <w:r w:rsidR="002E5B7A" w:rsidRPr="0011587F">
        <w:rPr>
          <w:rFonts w:ascii="Arial" w:hAnsi="Arial" w:cs="Arial"/>
          <w:color w:val="000000" w:themeColor="text1"/>
        </w:rPr>
        <w:t xml:space="preserve">). </w:t>
      </w:r>
    </w:p>
    <w:p w14:paraId="2BE4ED43" w14:textId="77777777" w:rsidR="0075757F" w:rsidRPr="0011587F" w:rsidRDefault="0075757F" w:rsidP="0075757F">
      <w:pPr>
        <w:rPr>
          <w:rFonts w:ascii="Arial" w:hAnsi="Arial" w:cs="Arial"/>
          <w:color w:val="000000" w:themeColor="text1"/>
        </w:rPr>
      </w:pPr>
    </w:p>
    <w:p w14:paraId="086EE521" w14:textId="77777777" w:rsidR="0075757F" w:rsidRPr="0011587F" w:rsidRDefault="0075757F" w:rsidP="007575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Assignments and Grade Breakdown:</w:t>
      </w:r>
    </w:p>
    <w:p w14:paraId="60BDB76E" w14:textId="338097C5" w:rsidR="001657C5" w:rsidRPr="0011587F" w:rsidRDefault="002E5B7A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Assignments will include</w:t>
      </w:r>
      <w:r w:rsidR="002D4E66">
        <w:rPr>
          <w:rFonts w:ascii="Arial" w:hAnsi="Arial" w:cs="Arial"/>
          <w:color w:val="000000" w:themeColor="text1"/>
        </w:rPr>
        <w:t>:</w:t>
      </w:r>
      <w:r w:rsidRPr="0011587F">
        <w:rPr>
          <w:rFonts w:ascii="Arial" w:hAnsi="Arial" w:cs="Arial"/>
          <w:color w:val="000000" w:themeColor="text1"/>
        </w:rPr>
        <w:t xml:space="preserve"> </w:t>
      </w:r>
    </w:p>
    <w:p w14:paraId="5F1F0785" w14:textId="6933927F" w:rsidR="001657C5" w:rsidRPr="0011587F" w:rsidRDefault="001657C5" w:rsidP="00B65D9E">
      <w:pPr>
        <w:rPr>
          <w:rFonts w:ascii="Arial" w:hAnsi="Arial" w:cs="Arial"/>
          <w:color w:val="000000" w:themeColor="text1"/>
        </w:rPr>
      </w:pPr>
    </w:p>
    <w:p w14:paraId="7A87FAF5" w14:textId="1E29762F" w:rsidR="001657C5" w:rsidRPr="002D4E66" w:rsidRDefault="001657C5" w:rsidP="002D4E6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D4E66">
        <w:rPr>
          <w:rFonts w:ascii="Arial" w:hAnsi="Arial" w:cs="Arial"/>
          <w:color w:val="000000" w:themeColor="text1"/>
        </w:rPr>
        <w:t>Two tiny (500-750 word) papers in response to the indicated prompts</w:t>
      </w:r>
      <w:r w:rsidR="009D5ACB">
        <w:rPr>
          <w:rFonts w:ascii="Arial" w:hAnsi="Arial" w:cs="Arial"/>
          <w:color w:val="000000" w:themeColor="text1"/>
        </w:rPr>
        <w:t xml:space="preserve">. </w:t>
      </w:r>
      <w:r w:rsidR="009D5ACB">
        <w:rPr>
          <w:rFonts w:ascii="Arial" w:hAnsi="Arial" w:cs="Arial"/>
          <w:b/>
          <w:color w:val="000000" w:themeColor="text1"/>
        </w:rPr>
        <w:t>20%</w:t>
      </w:r>
    </w:p>
    <w:p w14:paraId="3A7DC3E9" w14:textId="77777777" w:rsidR="001657C5" w:rsidRPr="0011587F" w:rsidRDefault="001657C5" w:rsidP="00B65D9E">
      <w:pPr>
        <w:rPr>
          <w:rFonts w:ascii="Arial" w:hAnsi="Arial" w:cs="Arial"/>
          <w:color w:val="000000" w:themeColor="text1"/>
        </w:rPr>
      </w:pPr>
    </w:p>
    <w:p w14:paraId="52A9511E" w14:textId="6C0FD4EC" w:rsidR="002D4E66" w:rsidRDefault="002D4E66" w:rsidP="002D4E6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2D4E66">
        <w:rPr>
          <w:rFonts w:ascii="Arial" w:hAnsi="Arial" w:cs="Arial"/>
          <w:color w:val="000000" w:themeColor="text1"/>
        </w:rPr>
        <w:t>A</w:t>
      </w:r>
      <w:r w:rsidR="002E5B7A" w:rsidRPr="002D4E66">
        <w:rPr>
          <w:rFonts w:ascii="Arial" w:hAnsi="Arial" w:cs="Arial"/>
          <w:color w:val="000000" w:themeColor="text1"/>
        </w:rPr>
        <w:t xml:space="preserve">n annotated bibliography </w:t>
      </w:r>
      <w:r w:rsidR="001657C5" w:rsidRPr="002D4E66">
        <w:rPr>
          <w:rFonts w:ascii="Arial" w:hAnsi="Arial" w:cs="Arial"/>
          <w:color w:val="000000" w:themeColor="text1"/>
        </w:rPr>
        <w:t xml:space="preserve">(minimum 10 items) </w:t>
      </w:r>
      <w:r w:rsidR="002E5B7A" w:rsidRPr="002D4E66">
        <w:rPr>
          <w:rFonts w:ascii="Arial" w:hAnsi="Arial" w:cs="Arial"/>
          <w:color w:val="000000" w:themeColor="text1"/>
        </w:rPr>
        <w:t xml:space="preserve">of current </w:t>
      </w:r>
      <w:r w:rsidR="001657C5" w:rsidRPr="002D4E66">
        <w:rPr>
          <w:rFonts w:ascii="Arial" w:hAnsi="Arial" w:cs="Arial"/>
          <w:color w:val="000000" w:themeColor="text1"/>
        </w:rPr>
        <w:t xml:space="preserve">(past fifteen years) </w:t>
      </w:r>
      <w:r w:rsidR="002E5B7A" w:rsidRPr="002D4E66">
        <w:rPr>
          <w:rFonts w:ascii="Arial" w:hAnsi="Arial" w:cs="Arial"/>
          <w:color w:val="000000" w:themeColor="text1"/>
        </w:rPr>
        <w:t>criticism on a given primary text</w:t>
      </w:r>
      <w:r>
        <w:rPr>
          <w:rFonts w:ascii="Arial" w:hAnsi="Arial" w:cs="Arial"/>
          <w:color w:val="000000" w:themeColor="text1"/>
        </w:rPr>
        <w:t>—</w:t>
      </w:r>
      <w:r w:rsidRPr="009D5ACB">
        <w:rPr>
          <w:rFonts w:ascii="Arial" w:hAnsi="Arial" w:cs="Arial"/>
          <w:color w:val="000000" w:themeColor="text1"/>
          <w:u w:val="single"/>
        </w:rPr>
        <w:t>bring copies of your bibliography to circulate with the class.</w:t>
      </w:r>
      <w:r>
        <w:rPr>
          <w:rFonts w:ascii="Arial" w:hAnsi="Arial" w:cs="Arial"/>
          <w:color w:val="000000" w:themeColor="text1"/>
        </w:rPr>
        <w:t xml:space="preserve">  On the day your bibliography is due, you will </w:t>
      </w:r>
      <w:r w:rsidR="00261EBC">
        <w:rPr>
          <w:rFonts w:ascii="Arial" w:hAnsi="Arial" w:cs="Arial"/>
          <w:color w:val="000000" w:themeColor="text1"/>
        </w:rPr>
        <w:t xml:space="preserve">also </w:t>
      </w:r>
      <w:r w:rsidR="002E5B7A" w:rsidRPr="002D4E66">
        <w:rPr>
          <w:rFonts w:ascii="Arial" w:hAnsi="Arial" w:cs="Arial"/>
          <w:color w:val="000000" w:themeColor="text1"/>
        </w:rPr>
        <w:t xml:space="preserve">present to the class one article selected </w:t>
      </w:r>
      <w:r w:rsidR="00261EBC">
        <w:rPr>
          <w:rFonts w:ascii="Arial" w:hAnsi="Arial" w:cs="Arial"/>
          <w:color w:val="000000" w:themeColor="text1"/>
        </w:rPr>
        <w:t xml:space="preserve">from </w:t>
      </w:r>
      <w:r>
        <w:rPr>
          <w:rFonts w:ascii="Arial" w:hAnsi="Arial" w:cs="Arial"/>
          <w:color w:val="000000" w:themeColor="text1"/>
        </w:rPr>
        <w:t>it.</w:t>
      </w:r>
      <w:r w:rsidR="009D5ACB">
        <w:rPr>
          <w:rFonts w:ascii="Arial" w:hAnsi="Arial" w:cs="Arial"/>
          <w:color w:val="000000" w:themeColor="text1"/>
        </w:rPr>
        <w:t xml:space="preserve"> </w:t>
      </w:r>
      <w:r w:rsidR="009D5ACB">
        <w:rPr>
          <w:rFonts w:ascii="Arial" w:hAnsi="Arial" w:cs="Arial"/>
          <w:b/>
          <w:color w:val="000000" w:themeColor="text1"/>
        </w:rPr>
        <w:t>20%</w:t>
      </w:r>
    </w:p>
    <w:p w14:paraId="4499CEF4" w14:textId="77777777" w:rsidR="002D4E66" w:rsidRPr="002D4E66" w:rsidRDefault="002D4E66" w:rsidP="002D4E66">
      <w:pPr>
        <w:pStyle w:val="ListParagraph"/>
        <w:rPr>
          <w:rFonts w:ascii="Arial" w:hAnsi="Arial" w:cs="Arial"/>
          <w:color w:val="000000" w:themeColor="text1"/>
        </w:rPr>
      </w:pPr>
    </w:p>
    <w:p w14:paraId="77DC34C2" w14:textId="432E734E" w:rsidR="002D4E66" w:rsidRDefault="002D4E66" w:rsidP="002D4E6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11587F">
        <w:rPr>
          <w:rFonts w:ascii="Arial" w:hAnsi="Arial" w:cs="Arial"/>
          <w:color w:val="000000" w:themeColor="text1"/>
        </w:rPr>
        <w:t xml:space="preserve"> written book review of a recent (last ten years) monograph on the eighteenth-century novel</w:t>
      </w:r>
      <w:r w:rsidR="009D5ACB">
        <w:rPr>
          <w:rFonts w:ascii="Arial" w:hAnsi="Arial" w:cs="Arial"/>
          <w:color w:val="000000" w:themeColor="text1"/>
        </w:rPr>
        <w:t>, as selected from the list of texts under “book reviews”</w:t>
      </w:r>
      <w:r>
        <w:rPr>
          <w:rFonts w:ascii="Arial" w:hAnsi="Arial" w:cs="Arial"/>
          <w:color w:val="000000" w:themeColor="text1"/>
        </w:rPr>
        <w:t xml:space="preserve"> (1500-3000 words).</w:t>
      </w:r>
      <w:r w:rsidRPr="0011587F">
        <w:rPr>
          <w:rFonts w:ascii="Arial" w:hAnsi="Arial" w:cs="Arial"/>
          <w:color w:val="000000" w:themeColor="text1"/>
        </w:rPr>
        <w:t xml:space="preserve"> </w:t>
      </w:r>
      <w:r w:rsidR="009D5ACB">
        <w:rPr>
          <w:rFonts w:ascii="Arial" w:hAnsi="Arial" w:cs="Arial"/>
          <w:b/>
          <w:color w:val="000000" w:themeColor="text1"/>
        </w:rPr>
        <w:t>20%</w:t>
      </w:r>
    </w:p>
    <w:p w14:paraId="0A5F1D76" w14:textId="77777777" w:rsidR="002D4E66" w:rsidRPr="002D4E66" w:rsidRDefault="002D4E66" w:rsidP="002D4E66">
      <w:pPr>
        <w:pStyle w:val="ListParagraph"/>
        <w:rPr>
          <w:rFonts w:ascii="Arial" w:hAnsi="Arial" w:cs="Arial"/>
          <w:color w:val="000000" w:themeColor="text1"/>
        </w:rPr>
      </w:pPr>
    </w:p>
    <w:p w14:paraId="4C343842" w14:textId="16941B0D" w:rsidR="002D4E66" w:rsidRPr="0011587F" w:rsidRDefault="002D4E66" w:rsidP="002D4E6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11587F">
        <w:rPr>
          <w:rFonts w:ascii="Arial" w:hAnsi="Arial" w:cs="Arial"/>
          <w:color w:val="000000" w:themeColor="text1"/>
        </w:rPr>
        <w:t xml:space="preserve"> final, article-length seminar paper with appropriate bibliograph</w:t>
      </w:r>
      <w:r>
        <w:rPr>
          <w:rFonts w:ascii="Arial" w:hAnsi="Arial" w:cs="Arial"/>
          <w:color w:val="000000" w:themeColor="text1"/>
        </w:rPr>
        <w:t>y (</w:t>
      </w:r>
      <w:r w:rsidR="009D5ACB">
        <w:rPr>
          <w:rFonts w:ascii="Arial" w:hAnsi="Arial" w:cs="Arial"/>
          <w:color w:val="000000" w:themeColor="text1"/>
        </w:rPr>
        <w:t>6000-9000 words approx.)</w:t>
      </w:r>
      <w:r w:rsidR="001A1A67">
        <w:rPr>
          <w:rFonts w:ascii="Arial" w:hAnsi="Arial" w:cs="Arial"/>
          <w:color w:val="000000" w:themeColor="text1"/>
        </w:rPr>
        <w:t xml:space="preserve"> You will present a redacted version of your argument, conference style, in the next-to-last week of class.</w:t>
      </w:r>
      <w:r w:rsidR="009D5ACB">
        <w:rPr>
          <w:rFonts w:ascii="Arial" w:hAnsi="Arial" w:cs="Arial"/>
          <w:color w:val="000000" w:themeColor="text1"/>
        </w:rPr>
        <w:t xml:space="preserve"> </w:t>
      </w:r>
      <w:r w:rsidR="009D5ACB">
        <w:rPr>
          <w:rFonts w:ascii="Arial" w:hAnsi="Arial" w:cs="Arial"/>
          <w:b/>
          <w:color w:val="000000" w:themeColor="text1"/>
        </w:rPr>
        <w:t>40%</w:t>
      </w:r>
    </w:p>
    <w:p w14:paraId="50BA30A7" w14:textId="77777777" w:rsidR="001657C5" w:rsidRPr="0011587F" w:rsidRDefault="001657C5" w:rsidP="00B65D9E">
      <w:pPr>
        <w:rPr>
          <w:rFonts w:ascii="Arial" w:hAnsi="Arial" w:cs="Arial"/>
          <w:color w:val="000000" w:themeColor="text1"/>
        </w:rPr>
      </w:pPr>
    </w:p>
    <w:p w14:paraId="5D31747E" w14:textId="061CCD63" w:rsidR="00B7656D" w:rsidRPr="009D5ACB" w:rsidRDefault="002E5B7A" w:rsidP="00B65D9E">
      <w:pPr>
        <w:rPr>
          <w:rFonts w:ascii="Arial" w:hAnsi="Arial" w:cs="Arial"/>
          <w:color w:val="000000" w:themeColor="text1"/>
          <w:u w:val="single"/>
        </w:rPr>
      </w:pPr>
      <w:r w:rsidRPr="0011587F">
        <w:rPr>
          <w:rFonts w:ascii="Arial" w:hAnsi="Arial" w:cs="Arial"/>
          <w:color w:val="000000" w:themeColor="text1"/>
        </w:rPr>
        <w:t xml:space="preserve">Students will also take turns leading part of selected class discussions, as inspired by an individual passage chosen from that day’s primary text. </w:t>
      </w:r>
      <w:r w:rsidR="001657C5" w:rsidRPr="009D5ACB">
        <w:rPr>
          <w:rFonts w:ascii="Arial" w:hAnsi="Arial" w:cs="Arial"/>
          <w:color w:val="000000" w:themeColor="text1"/>
          <w:u w:val="single"/>
        </w:rPr>
        <w:t xml:space="preserve">On your day to lead </w:t>
      </w:r>
      <w:r w:rsidR="001657C5" w:rsidRPr="009D5ACB">
        <w:rPr>
          <w:rFonts w:ascii="Arial" w:hAnsi="Arial" w:cs="Arial"/>
          <w:color w:val="000000" w:themeColor="text1"/>
          <w:u w:val="single"/>
        </w:rPr>
        <w:lastRenderedPageBreak/>
        <w:t>discussion, bring transcribed</w:t>
      </w:r>
      <w:r w:rsidR="009D5ACB">
        <w:rPr>
          <w:rFonts w:ascii="Arial" w:hAnsi="Arial" w:cs="Arial"/>
          <w:color w:val="000000" w:themeColor="text1"/>
          <w:u w:val="single"/>
        </w:rPr>
        <w:t xml:space="preserve"> and</w:t>
      </w:r>
      <w:r w:rsidR="001657C5" w:rsidRPr="009D5ACB">
        <w:rPr>
          <w:rFonts w:ascii="Arial" w:hAnsi="Arial" w:cs="Arial"/>
          <w:color w:val="000000" w:themeColor="text1"/>
          <w:u w:val="single"/>
        </w:rPr>
        <w:t xml:space="preserve"> printed cop</w:t>
      </w:r>
      <w:r w:rsidR="009D5ACB">
        <w:rPr>
          <w:rFonts w:ascii="Arial" w:hAnsi="Arial" w:cs="Arial"/>
          <w:color w:val="000000" w:themeColor="text1"/>
          <w:u w:val="single"/>
        </w:rPr>
        <w:t>ies</w:t>
      </w:r>
      <w:r w:rsidR="001657C5" w:rsidRPr="009D5ACB">
        <w:rPr>
          <w:rFonts w:ascii="Arial" w:hAnsi="Arial" w:cs="Arial"/>
          <w:color w:val="000000" w:themeColor="text1"/>
          <w:u w:val="single"/>
        </w:rPr>
        <w:t xml:space="preserve"> of your passage for distribution to the class.</w:t>
      </w:r>
    </w:p>
    <w:p w14:paraId="6DBF913C" w14:textId="77777777" w:rsidR="001657C5" w:rsidRPr="0011587F" w:rsidRDefault="001657C5" w:rsidP="00B65D9E">
      <w:pPr>
        <w:rPr>
          <w:rFonts w:ascii="Arial" w:hAnsi="Arial" w:cs="Arial"/>
          <w:color w:val="000000" w:themeColor="text1"/>
        </w:rPr>
      </w:pPr>
    </w:p>
    <w:p w14:paraId="6AEB8516" w14:textId="77777777" w:rsidR="0075757F" w:rsidRPr="0011587F" w:rsidRDefault="0075757F" w:rsidP="007575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Book List</w:t>
      </w:r>
    </w:p>
    <w:p w14:paraId="1271BB86" w14:textId="7DC22AB8" w:rsidR="00625DC9" w:rsidRPr="0011587F" w:rsidRDefault="009D5ACB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Copies of these texts have been ordered and are available at the bookstore:</w:t>
      </w:r>
    </w:p>
    <w:p w14:paraId="17AA655E" w14:textId="77777777" w:rsidR="009D5ACB" w:rsidRDefault="009D5ACB" w:rsidP="00B65D9E">
      <w:pPr>
        <w:rPr>
          <w:rFonts w:ascii="Arial" w:hAnsi="Arial" w:cs="Arial"/>
          <w:color w:val="000000" w:themeColor="text1"/>
        </w:rPr>
      </w:pPr>
    </w:p>
    <w:p w14:paraId="3033B150" w14:textId="6064D774" w:rsidR="00625DC9" w:rsidRPr="0011587F" w:rsidRDefault="00406753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Aphra </w:t>
      </w:r>
      <w:proofErr w:type="spellStart"/>
      <w:r w:rsidRPr="0011587F">
        <w:rPr>
          <w:rFonts w:ascii="Arial" w:hAnsi="Arial" w:cs="Arial"/>
          <w:color w:val="000000" w:themeColor="text1"/>
        </w:rPr>
        <w:t>Behn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1587F">
        <w:rPr>
          <w:rFonts w:ascii="Arial" w:hAnsi="Arial" w:cs="Arial"/>
          <w:i/>
          <w:iCs/>
          <w:color w:val="000000" w:themeColor="text1"/>
        </w:rPr>
        <w:t>Oroonoko</w:t>
      </w:r>
      <w:proofErr w:type="spellEnd"/>
      <w:r w:rsidR="001657C5" w:rsidRPr="0011587F">
        <w:rPr>
          <w:rFonts w:ascii="Arial" w:hAnsi="Arial" w:cs="Arial"/>
          <w:iCs/>
          <w:color w:val="000000" w:themeColor="text1"/>
        </w:rPr>
        <w:t xml:space="preserve"> (Norton)</w:t>
      </w:r>
    </w:p>
    <w:p w14:paraId="70A3267C" w14:textId="4C223E36" w:rsidR="00406753" w:rsidRPr="0011587F" w:rsidRDefault="00406753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Laurence Sterne, </w:t>
      </w:r>
      <w:r w:rsidRPr="0011587F">
        <w:rPr>
          <w:rFonts w:ascii="Arial" w:hAnsi="Arial" w:cs="Arial"/>
          <w:i/>
          <w:iCs/>
          <w:color w:val="000000" w:themeColor="text1"/>
        </w:rPr>
        <w:t xml:space="preserve">Tristram </w:t>
      </w:r>
      <w:proofErr w:type="spellStart"/>
      <w:r w:rsidRPr="0011587F">
        <w:rPr>
          <w:rFonts w:ascii="Arial" w:hAnsi="Arial" w:cs="Arial"/>
          <w:i/>
          <w:iCs/>
          <w:color w:val="000000" w:themeColor="text1"/>
        </w:rPr>
        <w:t>Shandy</w:t>
      </w:r>
      <w:proofErr w:type="spellEnd"/>
      <w:r w:rsidR="001657C5" w:rsidRPr="0011587F">
        <w:rPr>
          <w:rFonts w:ascii="Arial" w:hAnsi="Arial" w:cs="Arial"/>
          <w:i/>
          <w:iCs/>
          <w:color w:val="000000" w:themeColor="text1"/>
        </w:rPr>
        <w:t xml:space="preserve"> </w:t>
      </w:r>
      <w:r w:rsidR="001657C5" w:rsidRPr="0011587F">
        <w:rPr>
          <w:rFonts w:ascii="Arial" w:hAnsi="Arial" w:cs="Arial"/>
          <w:iCs/>
          <w:color w:val="000000" w:themeColor="text1"/>
        </w:rPr>
        <w:t>(Norton)</w:t>
      </w:r>
    </w:p>
    <w:p w14:paraId="7973893D" w14:textId="77777777" w:rsidR="009D5ACB" w:rsidRDefault="00406753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Mary Shelley, </w:t>
      </w:r>
      <w:r w:rsidRPr="0011587F">
        <w:rPr>
          <w:rFonts w:ascii="Arial" w:hAnsi="Arial" w:cs="Arial"/>
          <w:i/>
          <w:iCs/>
          <w:color w:val="000000" w:themeColor="text1"/>
        </w:rPr>
        <w:t>Frankenstein</w:t>
      </w:r>
      <w:r w:rsidR="009D5ACB">
        <w:rPr>
          <w:rFonts w:ascii="Arial" w:hAnsi="Arial" w:cs="Arial"/>
          <w:i/>
          <w:iCs/>
          <w:color w:val="000000" w:themeColor="text1"/>
        </w:rPr>
        <w:t xml:space="preserve"> </w:t>
      </w:r>
      <w:r w:rsidR="009D5ACB">
        <w:rPr>
          <w:rFonts w:ascii="Arial" w:hAnsi="Arial" w:cs="Arial"/>
          <w:iCs/>
          <w:color w:val="000000" w:themeColor="text1"/>
        </w:rPr>
        <w:t>(Norton)</w:t>
      </w:r>
    </w:p>
    <w:p w14:paraId="7632ACF2" w14:textId="30EC6F38" w:rsidR="00406753" w:rsidRPr="009D5ACB" w:rsidRDefault="00406753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Jane Austen, </w:t>
      </w:r>
      <w:r w:rsidRPr="0011587F">
        <w:rPr>
          <w:rFonts w:ascii="Arial" w:hAnsi="Arial" w:cs="Arial"/>
          <w:i/>
          <w:iCs/>
          <w:color w:val="000000" w:themeColor="text1"/>
        </w:rPr>
        <w:t>Emma</w:t>
      </w:r>
      <w:r w:rsidR="009D5ACB">
        <w:rPr>
          <w:rFonts w:ascii="Arial" w:hAnsi="Arial" w:cs="Arial"/>
          <w:i/>
          <w:iCs/>
          <w:color w:val="000000" w:themeColor="text1"/>
        </w:rPr>
        <w:t xml:space="preserve"> </w:t>
      </w:r>
      <w:r w:rsidR="009D5ACB">
        <w:rPr>
          <w:rFonts w:ascii="Arial" w:hAnsi="Arial" w:cs="Arial"/>
          <w:iCs/>
          <w:color w:val="000000" w:themeColor="text1"/>
        </w:rPr>
        <w:t>(Norton)</w:t>
      </w:r>
    </w:p>
    <w:p w14:paraId="195CE6BE" w14:textId="1CEDC0D1" w:rsidR="00406753" w:rsidRDefault="00406753" w:rsidP="00B65D9E">
      <w:pPr>
        <w:rPr>
          <w:rFonts w:ascii="Arial" w:hAnsi="Arial" w:cs="Arial"/>
          <w:color w:val="000000" w:themeColor="text1"/>
        </w:rPr>
      </w:pPr>
    </w:p>
    <w:p w14:paraId="680AE206" w14:textId="731B7EB2" w:rsidR="009D5ACB" w:rsidRDefault="009D5ACB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Additional readings marked by an * have been uploaded to the HANDOUTS folder on blackboard. </w:t>
      </w:r>
      <w:r w:rsidR="00AB5F9F">
        <w:rPr>
          <w:rFonts w:ascii="Arial" w:hAnsi="Arial" w:cs="Arial"/>
          <w:color w:val="000000" w:themeColor="text1"/>
        </w:rPr>
        <w:t>(Alternately articles can be accessed via JSTOR or Project Muse.)</w:t>
      </w:r>
      <w:r>
        <w:rPr>
          <w:rFonts w:ascii="Arial" w:hAnsi="Arial" w:cs="Arial"/>
          <w:color w:val="000000" w:themeColor="text1"/>
        </w:rPr>
        <w:t xml:space="preserve"> Please print them out and bring hard copies to class</w:t>
      </w:r>
      <w:r w:rsidR="001A1A67">
        <w:rPr>
          <w:rFonts w:ascii="Arial" w:hAnsi="Arial" w:cs="Arial"/>
          <w:color w:val="000000" w:themeColor="text1"/>
        </w:rPr>
        <w:t xml:space="preserve"> on the designated days</w:t>
      </w:r>
      <w:r>
        <w:rPr>
          <w:rFonts w:ascii="Arial" w:hAnsi="Arial" w:cs="Arial"/>
          <w:color w:val="000000" w:themeColor="text1"/>
        </w:rPr>
        <w:t>.</w:t>
      </w:r>
    </w:p>
    <w:p w14:paraId="0F4A2FE3" w14:textId="77777777" w:rsidR="009D5ACB" w:rsidRPr="0011587F" w:rsidRDefault="009D5ACB" w:rsidP="00B65D9E">
      <w:pPr>
        <w:rPr>
          <w:rFonts w:ascii="Arial" w:hAnsi="Arial" w:cs="Arial"/>
          <w:color w:val="000000" w:themeColor="text1"/>
        </w:rPr>
      </w:pPr>
    </w:p>
    <w:p w14:paraId="4A26154A" w14:textId="2C1BBEE1" w:rsidR="00625DC9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Book Reviews</w:t>
      </w:r>
    </w:p>
    <w:p w14:paraId="2DDAEF81" w14:textId="746B5794" w:rsidR="009D5ACB" w:rsidRDefault="004F3EB0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Copies of </w:t>
      </w:r>
      <w:r w:rsidR="009D5ACB">
        <w:rPr>
          <w:rFonts w:ascii="Arial" w:hAnsi="Arial" w:cs="Arial"/>
          <w:color w:val="000000" w:themeColor="text1"/>
        </w:rPr>
        <w:t xml:space="preserve">the following monographs </w:t>
      </w:r>
      <w:r>
        <w:rPr>
          <w:rFonts w:ascii="Arial" w:hAnsi="Arial" w:cs="Arial"/>
          <w:color w:val="000000" w:themeColor="text1"/>
        </w:rPr>
        <w:t>can be borrowed from me for the semester</w:t>
      </w:r>
      <w:r w:rsidR="009D5ACB">
        <w:rPr>
          <w:rFonts w:ascii="Arial" w:hAnsi="Arial" w:cs="Arial"/>
          <w:color w:val="000000" w:themeColor="text1"/>
        </w:rPr>
        <w:t>:</w:t>
      </w:r>
    </w:p>
    <w:p w14:paraId="3D78D113" w14:textId="77777777" w:rsidR="009D5ACB" w:rsidRPr="009D5ACB" w:rsidRDefault="009D5ACB" w:rsidP="00B65D9E">
      <w:pPr>
        <w:rPr>
          <w:rFonts w:ascii="Arial" w:hAnsi="Arial" w:cs="Arial"/>
          <w:color w:val="000000" w:themeColor="text1"/>
        </w:rPr>
      </w:pPr>
    </w:p>
    <w:p w14:paraId="320B9FCF" w14:textId="1E857B9A" w:rsidR="00625DC9" w:rsidRPr="00875917" w:rsidRDefault="0087591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625DC9" w:rsidRPr="0011587F">
        <w:rPr>
          <w:rFonts w:ascii="Arial" w:hAnsi="Arial" w:cs="Arial"/>
          <w:color w:val="000000" w:themeColor="text1"/>
        </w:rPr>
        <w:t xml:space="preserve">Sarah Kareem, </w:t>
      </w:r>
      <w:r w:rsidR="00625DC9" w:rsidRPr="0011587F">
        <w:rPr>
          <w:rFonts w:ascii="Arial" w:hAnsi="Arial" w:cs="Arial"/>
          <w:i/>
          <w:color w:val="000000" w:themeColor="text1"/>
        </w:rPr>
        <w:t>Eighteenth-Century Fiction and the Reinvention of Wonder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(Oxford: Oxford UP, 2014)</w:t>
      </w:r>
    </w:p>
    <w:p w14:paraId="0DC58257" w14:textId="0F4E32E2" w:rsidR="00625DC9" w:rsidRPr="00875917" w:rsidRDefault="0087591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625DC9" w:rsidRPr="0011587F">
        <w:rPr>
          <w:rFonts w:ascii="Arial" w:hAnsi="Arial" w:cs="Arial"/>
          <w:color w:val="000000" w:themeColor="text1"/>
        </w:rPr>
        <w:t xml:space="preserve">Joseph Drury, </w:t>
      </w:r>
      <w:r w:rsidR="00625DC9" w:rsidRPr="0011587F">
        <w:rPr>
          <w:rFonts w:ascii="Arial" w:hAnsi="Arial" w:cs="Arial"/>
          <w:i/>
          <w:color w:val="000000" w:themeColor="text1"/>
        </w:rPr>
        <w:t>Novel Machines</w:t>
      </w:r>
      <w:r>
        <w:rPr>
          <w:rFonts w:ascii="Arial" w:hAnsi="Arial" w:cs="Arial"/>
          <w:i/>
          <w:color w:val="000000" w:themeColor="text1"/>
        </w:rPr>
        <w:t xml:space="preserve">: Technology and Narrative Form in Enlightenment Britain </w:t>
      </w:r>
      <w:r>
        <w:rPr>
          <w:rFonts w:ascii="Arial" w:hAnsi="Arial" w:cs="Arial"/>
          <w:color w:val="000000" w:themeColor="text1"/>
        </w:rPr>
        <w:t>(Oxford: Oxford UP, 2018)</w:t>
      </w:r>
    </w:p>
    <w:p w14:paraId="646233DA" w14:textId="71E02591" w:rsidR="00625DC9" w:rsidRPr="00875917" w:rsidRDefault="0087591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625DC9" w:rsidRPr="0011587F">
        <w:rPr>
          <w:rFonts w:ascii="Arial" w:hAnsi="Arial" w:cs="Arial"/>
          <w:color w:val="000000" w:themeColor="text1"/>
        </w:rPr>
        <w:t xml:space="preserve">Jesse Molesworth, </w:t>
      </w:r>
      <w:r w:rsidR="00625DC9" w:rsidRPr="0011587F">
        <w:rPr>
          <w:rFonts w:ascii="Arial" w:hAnsi="Arial" w:cs="Arial"/>
          <w:i/>
          <w:color w:val="000000" w:themeColor="text1"/>
        </w:rPr>
        <w:t>Chance and the Eighteenth-Century Novel</w:t>
      </w:r>
      <w:r>
        <w:rPr>
          <w:rFonts w:ascii="Arial" w:hAnsi="Arial" w:cs="Arial"/>
          <w:i/>
          <w:color w:val="000000" w:themeColor="text1"/>
        </w:rPr>
        <w:t xml:space="preserve">: Realism, Probability, Magic </w:t>
      </w:r>
      <w:r>
        <w:rPr>
          <w:rFonts w:ascii="Arial" w:hAnsi="Arial" w:cs="Arial"/>
          <w:color w:val="000000" w:themeColor="text1"/>
        </w:rPr>
        <w:t>(Cambridge: Cambridge UP, 2010)</w:t>
      </w:r>
    </w:p>
    <w:p w14:paraId="1BB47452" w14:textId="1CE731CD" w:rsidR="00625DC9" w:rsidRPr="00875917" w:rsidRDefault="0087591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625DC9" w:rsidRPr="0011587F">
        <w:rPr>
          <w:rFonts w:ascii="Arial" w:hAnsi="Arial" w:cs="Arial"/>
          <w:color w:val="000000" w:themeColor="text1"/>
        </w:rPr>
        <w:t xml:space="preserve">Tina Lupton, </w:t>
      </w:r>
      <w:r w:rsidR="00625DC9" w:rsidRPr="0011587F">
        <w:rPr>
          <w:rFonts w:ascii="Arial" w:hAnsi="Arial" w:cs="Arial"/>
          <w:i/>
          <w:color w:val="000000" w:themeColor="text1"/>
        </w:rPr>
        <w:t>Reading and the Making of Time</w:t>
      </w:r>
      <w:r>
        <w:rPr>
          <w:rFonts w:ascii="Arial" w:hAnsi="Arial" w:cs="Arial"/>
          <w:i/>
          <w:color w:val="000000" w:themeColor="text1"/>
        </w:rPr>
        <w:t xml:space="preserve"> in the Eighteenth Century</w:t>
      </w:r>
      <w:r>
        <w:rPr>
          <w:rFonts w:ascii="Arial" w:hAnsi="Arial" w:cs="Arial"/>
          <w:color w:val="000000" w:themeColor="text1"/>
        </w:rPr>
        <w:t xml:space="preserve"> (Baltimore, MD: Johns Hopkins UP, 2018)</w:t>
      </w:r>
    </w:p>
    <w:p w14:paraId="78DD57DC" w14:textId="5AFEBA49" w:rsidR="00625DC9" w:rsidRPr="00875917" w:rsidRDefault="0087591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625DC9" w:rsidRPr="0011587F">
        <w:rPr>
          <w:rFonts w:ascii="Arial" w:hAnsi="Arial" w:cs="Arial"/>
          <w:color w:val="000000" w:themeColor="text1"/>
        </w:rPr>
        <w:t xml:space="preserve">Sandra MacPherson, </w:t>
      </w:r>
      <w:r w:rsidR="00625DC9" w:rsidRPr="0011587F">
        <w:rPr>
          <w:rFonts w:ascii="Arial" w:hAnsi="Arial" w:cs="Arial"/>
          <w:i/>
          <w:color w:val="000000" w:themeColor="text1"/>
        </w:rPr>
        <w:t>Harm’s Way</w:t>
      </w:r>
      <w:r>
        <w:rPr>
          <w:rFonts w:ascii="Arial" w:hAnsi="Arial" w:cs="Arial"/>
          <w:i/>
          <w:color w:val="000000" w:themeColor="text1"/>
        </w:rPr>
        <w:t xml:space="preserve">: Tragic Responsibility and the Novel Form </w:t>
      </w:r>
      <w:r>
        <w:rPr>
          <w:rFonts w:ascii="Arial" w:hAnsi="Arial" w:cs="Arial"/>
          <w:color w:val="000000" w:themeColor="text1"/>
        </w:rPr>
        <w:t>(Baltimore, MD: Johns Hopkins UP, 2010)</w:t>
      </w:r>
    </w:p>
    <w:p w14:paraId="1CF41623" w14:textId="4382B648" w:rsidR="0075757F" w:rsidRPr="00875917" w:rsidRDefault="0087591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75757F" w:rsidRPr="0011587F">
        <w:rPr>
          <w:rFonts w:ascii="Arial" w:hAnsi="Arial" w:cs="Arial"/>
          <w:color w:val="000000" w:themeColor="text1"/>
        </w:rPr>
        <w:t xml:space="preserve">Emily Hodgson Anderson, </w:t>
      </w:r>
      <w:r w:rsidR="0075757F" w:rsidRPr="0011587F">
        <w:rPr>
          <w:rFonts w:ascii="Arial" w:hAnsi="Arial" w:cs="Arial"/>
          <w:i/>
          <w:iCs/>
          <w:color w:val="000000" w:themeColor="text1"/>
        </w:rPr>
        <w:t>Eighteenth-Century Authorship and the Play of Fiction</w:t>
      </w:r>
      <w:r>
        <w:rPr>
          <w:rFonts w:ascii="Arial" w:hAnsi="Arial" w:cs="Arial"/>
          <w:iCs/>
          <w:color w:val="000000" w:themeColor="text1"/>
        </w:rPr>
        <w:t xml:space="preserve"> (NY: Routledge, 2009)</w:t>
      </w:r>
    </w:p>
    <w:p w14:paraId="71521DFA" w14:textId="411CA3C2" w:rsidR="00CC686D" w:rsidRPr="00875917" w:rsidRDefault="0087591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1657C5" w:rsidRPr="0011587F">
        <w:rPr>
          <w:rFonts w:ascii="Arial" w:hAnsi="Arial" w:cs="Arial"/>
          <w:color w:val="000000" w:themeColor="text1"/>
        </w:rPr>
        <w:t xml:space="preserve">Jonathan </w:t>
      </w:r>
      <w:proofErr w:type="spellStart"/>
      <w:r w:rsidR="001657C5" w:rsidRPr="0011587F">
        <w:rPr>
          <w:rFonts w:ascii="Arial" w:hAnsi="Arial" w:cs="Arial"/>
          <w:color w:val="000000" w:themeColor="text1"/>
        </w:rPr>
        <w:t>Kramnick</w:t>
      </w:r>
      <w:proofErr w:type="spellEnd"/>
      <w:r w:rsidR="001657C5" w:rsidRPr="0011587F">
        <w:rPr>
          <w:rFonts w:ascii="Arial" w:hAnsi="Arial" w:cs="Arial"/>
          <w:color w:val="000000" w:themeColor="text1"/>
        </w:rPr>
        <w:t xml:space="preserve">, </w:t>
      </w:r>
      <w:r w:rsidR="001657C5" w:rsidRPr="0011587F">
        <w:rPr>
          <w:rFonts w:ascii="Arial" w:hAnsi="Arial" w:cs="Arial"/>
          <w:i/>
          <w:iCs/>
          <w:color w:val="000000" w:themeColor="text1"/>
        </w:rPr>
        <w:t>Paper Minds</w:t>
      </w:r>
      <w:r>
        <w:rPr>
          <w:rFonts w:ascii="Arial" w:hAnsi="Arial" w:cs="Arial"/>
          <w:i/>
          <w:iCs/>
          <w:color w:val="000000" w:themeColor="text1"/>
        </w:rPr>
        <w:t xml:space="preserve">: Literature and the Ecology of Consciousness </w:t>
      </w:r>
      <w:r>
        <w:rPr>
          <w:rFonts w:ascii="Arial" w:hAnsi="Arial" w:cs="Arial"/>
          <w:iCs/>
          <w:color w:val="000000" w:themeColor="text1"/>
        </w:rPr>
        <w:t>(Chicago: The University of Chicago Press, 2018)</w:t>
      </w:r>
    </w:p>
    <w:p w14:paraId="3356B5BA" w14:textId="77777777" w:rsidR="00CC686D" w:rsidRPr="0011587F" w:rsidRDefault="00CC686D" w:rsidP="00B65D9E">
      <w:pPr>
        <w:rPr>
          <w:rFonts w:ascii="Arial" w:hAnsi="Arial" w:cs="Arial"/>
          <w:color w:val="000000" w:themeColor="text1"/>
        </w:rPr>
      </w:pPr>
    </w:p>
    <w:p w14:paraId="6AC9EEE5" w14:textId="24D0A011" w:rsidR="002E5B7A" w:rsidRPr="0011587F" w:rsidRDefault="0075757F" w:rsidP="00757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Schedule of Assignments (readings may be subject to revision):</w:t>
      </w:r>
    </w:p>
    <w:p w14:paraId="693767EB" w14:textId="3BB7A19F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1</w:t>
      </w:r>
    </w:p>
    <w:p w14:paraId="66210491" w14:textId="44934E9E" w:rsidR="00672176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January 7</w:t>
      </w:r>
      <w:r w:rsidR="0082062B">
        <w:rPr>
          <w:rFonts w:ascii="Arial" w:hAnsi="Arial" w:cs="Arial"/>
          <w:color w:val="000000" w:themeColor="text1"/>
        </w:rPr>
        <w:t>—</w:t>
      </w:r>
      <w:r w:rsidR="00672176" w:rsidRPr="00672176">
        <w:rPr>
          <w:rFonts w:ascii="Arial" w:hAnsi="Arial" w:cs="Arial"/>
          <w:color w:val="000000" w:themeColor="text1"/>
        </w:rPr>
        <w:t>Definitions</w:t>
      </w:r>
    </w:p>
    <w:p w14:paraId="4447EC9C" w14:textId="623BDD29" w:rsidR="0082062B" w:rsidRDefault="0082062B" w:rsidP="00B65D9E">
      <w:pPr>
        <w:rPr>
          <w:rFonts w:ascii="Arial" w:hAnsi="Arial" w:cs="Arial"/>
          <w:color w:val="000000" w:themeColor="text1"/>
        </w:rPr>
      </w:pPr>
    </w:p>
    <w:p w14:paraId="2DA05EF6" w14:textId="48D2487C" w:rsidR="0082062B" w:rsidRPr="0082062B" w:rsidRDefault="0082062B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--“Fiction” in the </w:t>
      </w:r>
      <w:r>
        <w:rPr>
          <w:rFonts w:ascii="Arial" w:hAnsi="Arial" w:cs="Arial"/>
          <w:i/>
          <w:color w:val="000000" w:themeColor="text1"/>
        </w:rPr>
        <w:t xml:space="preserve">OED. </w:t>
      </w:r>
      <w:r>
        <w:rPr>
          <w:rFonts w:ascii="Arial" w:hAnsi="Arial" w:cs="Arial"/>
          <w:color w:val="000000" w:themeColor="text1"/>
        </w:rPr>
        <w:t>(access online)</w:t>
      </w:r>
    </w:p>
    <w:p w14:paraId="7A041A55" w14:textId="673E8FD6" w:rsidR="001657C5" w:rsidRPr="0011587F" w:rsidRDefault="001657C5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--Ian Watt, “Realism and the Novel Form,” </w:t>
      </w:r>
      <w:r w:rsidRPr="0011587F">
        <w:rPr>
          <w:rFonts w:ascii="Arial" w:hAnsi="Arial" w:cs="Arial"/>
          <w:i/>
          <w:color w:val="000000" w:themeColor="text1"/>
        </w:rPr>
        <w:t>The Rise of the Novel</w:t>
      </w:r>
      <w:r w:rsidRPr="0011587F">
        <w:rPr>
          <w:rFonts w:ascii="Arial" w:hAnsi="Arial" w:cs="Arial"/>
          <w:color w:val="000000" w:themeColor="text1"/>
        </w:rPr>
        <w:t xml:space="preserve"> (Berkeley: University of California Press, 1957), 9-34*</w:t>
      </w:r>
    </w:p>
    <w:p w14:paraId="44FC49FF" w14:textId="1BB92A3C" w:rsidR="001657C5" w:rsidRDefault="001657C5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--Catherine Gallagher, “The Rise of Fictionality,”</w:t>
      </w:r>
      <w:r w:rsidR="0011587F">
        <w:rPr>
          <w:rFonts w:ascii="Arial" w:hAnsi="Arial" w:cs="Arial"/>
          <w:color w:val="000000" w:themeColor="text1"/>
        </w:rPr>
        <w:t xml:space="preserve"> in </w:t>
      </w:r>
      <w:r w:rsidR="0011587F" w:rsidRPr="0011587F">
        <w:rPr>
          <w:rFonts w:ascii="Arial" w:hAnsi="Arial" w:cs="Arial"/>
          <w:i/>
          <w:iCs/>
          <w:color w:val="000000" w:themeColor="text1"/>
        </w:rPr>
        <w:t>The Novel: Vol. 1</w:t>
      </w:r>
      <w:r w:rsidR="0011587F">
        <w:rPr>
          <w:rFonts w:ascii="Arial" w:hAnsi="Arial" w:cs="Arial"/>
          <w:color w:val="000000" w:themeColor="text1"/>
        </w:rPr>
        <w:t>, ed. Franco More</w:t>
      </w:r>
      <w:r w:rsidR="00672176">
        <w:rPr>
          <w:rFonts w:ascii="Arial" w:hAnsi="Arial" w:cs="Arial"/>
          <w:color w:val="000000" w:themeColor="text1"/>
        </w:rPr>
        <w:t>t</w:t>
      </w:r>
      <w:r w:rsidR="0011587F">
        <w:rPr>
          <w:rFonts w:ascii="Arial" w:hAnsi="Arial" w:cs="Arial"/>
          <w:color w:val="000000" w:themeColor="text1"/>
        </w:rPr>
        <w:t>ti (Princeton, NJ: Princeton UP, 2006),</w:t>
      </w:r>
      <w:r w:rsidRPr="0011587F">
        <w:rPr>
          <w:rFonts w:ascii="Arial" w:hAnsi="Arial" w:cs="Arial"/>
          <w:color w:val="000000" w:themeColor="text1"/>
        </w:rPr>
        <w:t xml:space="preserve"> pp. 336-</w:t>
      </w:r>
      <w:proofErr w:type="gramStart"/>
      <w:r w:rsidRPr="0011587F">
        <w:rPr>
          <w:rFonts w:ascii="Arial" w:hAnsi="Arial" w:cs="Arial"/>
          <w:color w:val="000000" w:themeColor="text1"/>
        </w:rPr>
        <w:t>349.*</w:t>
      </w:r>
      <w:proofErr w:type="gramEnd"/>
    </w:p>
    <w:p w14:paraId="0528699D" w14:textId="7B962652" w:rsidR="0011587F" w:rsidRDefault="000E36A4" w:rsidP="00B65D9E">
      <w:pPr>
        <w:rPr>
          <w:rStyle w:val="Hyperlink"/>
          <w:rFonts w:ascii="Arial" w:hAnsi="Arial" w:cs="Arial"/>
        </w:rPr>
      </w:pPr>
      <w:hyperlink r:id="rId8" w:history="1">
        <w:r w:rsidR="0011587F" w:rsidRPr="009A5662">
          <w:rPr>
            <w:rStyle w:val="Hyperlink"/>
            <w:rFonts w:ascii="Arial" w:hAnsi="Arial" w:cs="Arial"/>
          </w:rPr>
          <w:t>https://www.albany.edu/english/files/Gallagher_Fictionality.pdf</w:t>
        </w:r>
      </w:hyperlink>
    </w:p>
    <w:p w14:paraId="4A4920D5" w14:textId="727D6DC2" w:rsidR="001A1A67" w:rsidRDefault="001A1A67" w:rsidP="00B65D9E">
      <w:pPr>
        <w:rPr>
          <w:rFonts w:ascii="Arial" w:hAnsi="Arial" w:cs="Arial"/>
          <w:color w:val="000000" w:themeColor="text1"/>
        </w:rPr>
      </w:pPr>
    </w:p>
    <w:p w14:paraId="3DECEFF8" w14:textId="77777777" w:rsidR="003E14F0" w:rsidRDefault="001A1A67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**Sign up for book review, passage presentations, and bibliography presentations in class **</w:t>
      </w:r>
    </w:p>
    <w:p w14:paraId="18DA25F7" w14:textId="2ECE5DB0" w:rsidR="00625DC9" w:rsidRPr="003E14F0" w:rsidRDefault="00625DC9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lastRenderedPageBreak/>
        <w:t>Week 2</w:t>
      </w:r>
    </w:p>
    <w:p w14:paraId="2A5365D6" w14:textId="26DC5BC9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January 14</w:t>
      </w:r>
      <w:r w:rsidR="00EB7708">
        <w:rPr>
          <w:rFonts w:ascii="Arial" w:hAnsi="Arial" w:cs="Arial"/>
          <w:color w:val="000000" w:themeColor="text1"/>
        </w:rPr>
        <w:t>—Early approaches to fiction</w:t>
      </w:r>
    </w:p>
    <w:p w14:paraId="03EF2CEE" w14:textId="72E68F44" w:rsidR="00625DC9" w:rsidRPr="0011587F" w:rsidRDefault="00672176" w:rsidP="00B65D9E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Behn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="00625DC9" w:rsidRPr="0011587F">
        <w:rPr>
          <w:rFonts w:ascii="Arial" w:hAnsi="Arial" w:cs="Arial"/>
          <w:i/>
          <w:color w:val="000000" w:themeColor="text1"/>
        </w:rPr>
        <w:t>Oroonoko</w:t>
      </w:r>
      <w:proofErr w:type="spellEnd"/>
      <w:r w:rsidR="001657C5" w:rsidRPr="0011587F">
        <w:rPr>
          <w:rFonts w:ascii="Arial" w:hAnsi="Arial" w:cs="Arial"/>
          <w:color w:val="000000" w:themeColor="text1"/>
        </w:rPr>
        <w:t xml:space="preserve"> </w:t>
      </w:r>
    </w:p>
    <w:p w14:paraId="0CD81E37" w14:textId="77777777" w:rsidR="001657C5" w:rsidRPr="0011587F" w:rsidRDefault="001657C5" w:rsidP="00B65D9E">
      <w:pPr>
        <w:rPr>
          <w:rFonts w:ascii="Arial" w:hAnsi="Arial" w:cs="Arial"/>
          <w:color w:val="000000" w:themeColor="text1"/>
        </w:rPr>
      </w:pPr>
    </w:p>
    <w:p w14:paraId="29294E9A" w14:textId="062EE892" w:rsidR="00625DC9" w:rsidRPr="0011587F" w:rsidRDefault="001657C5" w:rsidP="001657C5">
      <w:pPr>
        <w:rPr>
          <w:rFonts w:ascii="Arial" w:hAnsi="Arial" w:cs="Arial"/>
          <w:color w:val="000000" w:themeColor="text1"/>
        </w:rPr>
      </w:pPr>
      <w:bookmarkStart w:id="0" w:name="_Hlk493773308"/>
      <w:r w:rsidRPr="0011587F">
        <w:rPr>
          <w:rFonts w:ascii="Arial" w:hAnsi="Arial" w:cs="Arial"/>
          <w:color w:val="000000" w:themeColor="text1"/>
        </w:rPr>
        <w:t xml:space="preserve">--Ernest </w:t>
      </w:r>
      <w:proofErr w:type="spellStart"/>
      <w:r w:rsidRPr="0011587F">
        <w:rPr>
          <w:rFonts w:ascii="Arial" w:hAnsi="Arial" w:cs="Arial"/>
          <w:color w:val="000000" w:themeColor="text1"/>
        </w:rPr>
        <w:t>Bernbaum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 “Mrs. </w:t>
      </w:r>
      <w:proofErr w:type="spellStart"/>
      <w:r w:rsidRPr="0011587F">
        <w:rPr>
          <w:rFonts w:ascii="Arial" w:hAnsi="Arial" w:cs="Arial"/>
          <w:color w:val="000000" w:themeColor="text1"/>
        </w:rPr>
        <w:t>Behn’s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 Biography a Fiction,” </w:t>
      </w:r>
      <w:r w:rsidRPr="0011587F">
        <w:rPr>
          <w:rStyle w:val="i"/>
          <w:rFonts w:ascii="Arial" w:hAnsi="Arial" w:cs="Arial"/>
          <w:color w:val="000000" w:themeColor="text1"/>
        </w:rPr>
        <w:t>PMLA</w:t>
      </w:r>
      <w:r w:rsidRPr="0011587F">
        <w:rPr>
          <w:rFonts w:ascii="Arial" w:hAnsi="Arial" w:cs="Arial"/>
          <w:color w:val="000000" w:themeColor="text1"/>
        </w:rPr>
        <w:t xml:space="preserve"> </w:t>
      </w:r>
      <w:bookmarkStart w:id="1" w:name="_Hlk493773280"/>
      <w:r w:rsidRPr="0011587F">
        <w:rPr>
          <w:rFonts w:ascii="Arial" w:hAnsi="Arial" w:cs="Arial"/>
          <w:color w:val="000000" w:themeColor="text1"/>
        </w:rPr>
        <w:t>28.3</w:t>
      </w:r>
      <w:bookmarkEnd w:id="1"/>
      <w:r w:rsidRPr="0011587F">
        <w:rPr>
          <w:rFonts w:ascii="Arial" w:hAnsi="Arial" w:cs="Arial"/>
          <w:color w:val="000000" w:themeColor="text1"/>
        </w:rPr>
        <w:t xml:space="preserve"> (1913): 432–</w:t>
      </w:r>
      <w:proofErr w:type="gramStart"/>
      <w:r w:rsidRPr="0011587F">
        <w:rPr>
          <w:rFonts w:ascii="Arial" w:hAnsi="Arial" w:cs="Arial"/>
          <w:color w:val="000000" w:themeColor="text1"/>
        </w:rPr>
        <w:t>53</w:t>
      </w:r>
      <w:bookmarkEnd w:id="0"/>
      <w:r w:rsidR="00EB7708">
        <w:rPr>
          <w:rFonts w:ascii="Arial" w:hAnsi="Arial" w:cs="Arial"/>
          <w:color w:val="000000" w:themeColor="text1"/>
        </w:rPr>
        <w:t>.*</w:t>
      </w:r>
      <w:proofErr w:type="gramEnd"/>
    </w:p>
    <w:p w14:paraId="320AD05F" w14:textId="509CD638" w:rsidR="001657C5" w:rsidRPr="0011587F" w:rsidRDefault="001657C5" w:rsidP="001657C5">
      <w:pPr>
        <w:pStyle w:val="en"/>
        <w:spacing w:line="240" w:lineRule="auto"/>
        <w:ind w:left="0" w:firstLine="0"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 Robert </w:t>
      </w:r>
      <w:proofErr w:type="spellStart"/>
      <w:r w:rsidRPr="0011587F">
        <w:rPr>
          <w:rFonts w:ascii="Arial" w:hAnsi="Arial" w:cs="Arial"/>
          <w:color w:val="000000" w:themeColor="text1"/>
        </w:rPr>
        <w:t>Chibka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 “‘O! Do Not Fear a Woman’s Invention’: Truth, Falsehood, and Fiction in Aphra </w:t>
      </w:r>
      <w:proofErr w:type="spellStart"/>
      <w:r w:rsidRPr="0011587F">
        <w:rPr>
          <w:rFonts w:ascii="Arial" w:hAnsi="Arial" w:cs="Arial"/>
          <w:color w:val="000000" w:themeColor="text1"/>
        </w:rPr>
        <w:t>Behn’s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1587F">
        <w:rPr>
          <w:rStyle w:val="i"/>
          <w:rFonts w:ascii="Arial" w:hAnsi="Arial" w:cs="Arial"/>
          <w:color w:val="000000" w:themeColor="text1"/>
        </w:rPr>
        <w:t>Oroonoko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,” </w:t>
      </w:r>
      <w:r w:rsidRPr="0011587F">
        <w:rPr>
          <w:rStyle w:val="i"/>
          <w:rFonts w:ascii="Arial" w:hAnsi="Arial" w:cs="Arial"/>
          <w:color w:val="000000" w:themeColor="text1"/>
        </w:rPr>
        <w:t>Texas Studies in Language and Literature</w:t>
      </w:r>
      <w:r w:rsidRPr="0011587F">
        <w:rPr>
          <w:rFonts w:ascii="Arial" w:hAnsi="Arial" w:cs="Arial"/>
          <w:color w:val="000000" w:themeColor="text1"/>
        </w:rPr>
        <w:t xml:space="preserve"> 30 (1988): 510–</w:t>
      </w:r>
      <w:proofErr w:type="gramStart"/>
      <w:r w:rsidRPr="0011587F">
        <w:rPr>
          <w:rFonts w:ascii="Arial" w:hAnsi="Arial" w:cs="Arial"/>
          <w:color w:val="000000" w:themeColor="text1"/>
        </w:rPr>
        <w:t>37.</w:t>
      </w:r>
      <w:r w:rsidR="00EB7708">
        <w:rPr>
          <w:rFonts w:ascii="Arial" w:hAnsi="Arial" w:cs="Arial"/>
          <w:color w:val="000000" w:themeColor="text1"/>
        </w:rPr>
        <w:t>*</w:t>
      </w:r>
      <w:proofErr w:type="gramEnd"/>
    </w:p>
    <w:p w14:paraId="1AE1909F" w14:textId="6906E852" w:rsidR="001657C5" w:rsidRDefault="001657C5" w:rsidP="001657C5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 Katharine M. Rogers, “Fact and Fiction in Aphra </w:t>
      </w:r>
      <w:proofErr w:type="spellStart"/>
      <w:r w:rsidRPr="0011587F">
        <w:rPr>
          <w:rFonts w:ascii="Arial" w:hAnsi="Arial" w:cs="Arial"/>
          <w:color w:val="000000" w:themeColor="text1"/>
        </w:rPr>
        <w:t>Behn’s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1587F">
        <w:rPr>
          <w:rStyle w:val="i"/>
          <w:rFonts w:ascii="Arial" w:hAnsi="Arial" w:cs="Arial"/>
          <w:color w:val="000000" w:themeColor="text1"/>
        </w:rPr>
        <w:t>Oroonoko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,” </w:t>
      </w:r>
      <w:r w:rsidRPr="0011587F">
        <w:rPr>
          <w:rStyle w:val="i"/>
          <w:rFonts w:ascii="Arial" w:hAnsi="Arial" w:cs="Arial"/>
          <w:color w:val="000000" w:themeColor="text1"/>
        </w:rPr>
        <w:t>Studies in the Novel</w:t>
      </w:r>
      <w:r w:rsidRPr="0011587F">
        <w:rPr>
          <w:rFonts w:ascii="Arial" w:hAnsi="Arial" w:cs="Arial"/>
          <w:color w:val="000000" w:themeColor="text1"/>
        </w:rPr>
        <w:t xml:space="preserve"> 20.1 (Spring 1988): 1–</w:t>
      </w:r>
      <w:proofErr w:type="gramStart"/>
      <w:r w:rsidRPr="0011587F">
        <w:rPr>
          <w:rFonts w:ascii="Arial" w:hAnsi="Arial" w:cs="Arial"/>
          <w:color w:val="000000" w:themeColor="text1"/>
        </w:rPr>
        <w:t>15</w:t>
      </w:r>
      <w:r w:rsidR="00EB7708">
        <w:rPr>
          <w:rFonts w:ascii="Arial" w:hAnsi="Arial" w:cs="Arial"/>
          <w:color w:val="000000" w:themeColor="text1"/>
        </w:rPr>
        <w:t>.*</w:t>
      </w:r>
      <w:proofErr w:type="gramEnd"/>
    </w:p>
    <w:p w14:paraId="490B79DD" w14:textId="2C1A2DB2" w:rsidR="0014023D" w:rsidRPr="0014023D" w:rsidRDefault="0014023D" w:rsidP="001657C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[--Philippe Lejeune, “The Autobiographical Pact,” in </w:t>
      </w:r>
      <w:r w:rsidRPr="0014023D">
        <w:rPr>
          <w:rFonts w:ascii="Arial" w:hAnsi="Arial" w:cs="Arial"/>
          <w:i/>
          <w:iCs/>
          <w:color w:val="000000" w:themeColor="text1"/>
        </w:rPr>
        <w:t>On Autobiography</w:t>
      </w:r>
      <w:r>
        <w:rPr>
          <w:rFonts w:ascii="Arial" w:hAnsi="Arial" w:cs="Arial"/>
          <w:color w:val="000000" w:themeColor="text1"/>
        </w:rPr>
        <w:t>, trans. Katherine Leary (University of Minnesota Press, 1989), 1-</w:t>
      </w:r>
      <w:proofErr w:type="gramStart"/>
      <w:r>
        <w:rPr>
          <w:rFonts w:ascii="Arial" w:hAnsi="Arial" w:cs="Arial"/>
          <w:color w:val="000000" w:themeColor="text1"/>
        </w:rPr>
        <w:t>30.*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recommended]</w:t>
      </w:r>
    </w:p>
    <w:p w14:paraId="43F1D1A1" w14:textId="77777777" w:rsidR="001657C5" w:rsidRPr="0011587F" w:rsidRDefault="001657C5" w:rsidP="001657C5">
      <w:pPr>
        <w:rPr>
          <w:rFonts w:ascii="Arial" w:hAnsi="Arial" w:cs="Arial"/>
          <w:color w:val="000000" w:themeColor="text1"/>
        </w:rPr>
      </w:pPr>
    </w:p>
    <w:p w14:paraId="787BD09C" w14:textId="483C922F" w:rsidR="004E555E" w:rsidRPr="0011587F" w:rsidRDefault="004E555E" w:rsidP="001657C5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exercise: ______</w:t>
      </w:r>
      <w:r w:rsidR="001657C5" w:rsidRPr="0011587F">
        <w:rPr>
          <w:rFonts w:ascii="Arial" w:hAnsi="Arial" w:cs="Arial"/>
          <w:color w:val="000000" w:themeColor="text1"/>
        </w:rPr>
        <w:t>Professor A.</w:t>
      </w:r>
      <w:r w:rsidRPr="0011587F">
        <w:rPr>
          <w:rFonts w:ascii="Arial" w:hAnsi="Arial" w:cs="Arial"/>
          <w:color w:val="000000" w:themeColor="text1"/>
        </w:rPr>
        <w:t>__________</w:t>
      </w:r>
    </w:p>
    <w:p w14:paraId="15A95306" w14:textId="77777777" w:rsidR="00625DC9" w:rsidRPr="0011587F" w:rsidRDefault="00625DC9" w:rsidP="001657C5">
      <w:pPr>
        <w:rPr>
          <w:rFonts w:ascii="Arial" w:hAnsi="Arial" w:cs="Arial"/>
          <w:color w:val="000000" w:themeColor="text1"/>
        </w:rPr>
      </w:pPr>
    </w:p>
    <w:p w14:paraId="64FFFEF6" w14:textId="24D3C5C0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 xml:space="preserve">Week 3 </w:t>
      </w:r>
    </w:p>
    <w:p w14:paraId="71940934" w14:textId="5731F558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January 21</w:t>
      </w:r>
    </w:p>
    <w:p w14:paraId="4E3EAC5E" w14:textId="321773D2" w:rsidR="001657C5" w:rsidRDefault="004E555E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 xml:space="preserve">NO CLASS: </w:t>
      </w:r>
      <w:r w:rsidR="001657C5" w:rsidRPr="0011587F">
        <w:rPr>
          <w:rFonts w:ascii="Arial" w:hAnsi="Arial" w:cs="Arial"/>
          <w:b/>
          <w:color w:val="000000" w:themeColor="text1"/>
        </w:rPr>
        <w:t>Tiny Paper #1—due by 2pm by email</w:t>
      </w:r>
    </w:p>
    <w:p w14:paraId="48C30F63" w14:textId="7B0B993C" w:rsidR="002429A3" w:rsidRDefault="002429A3" w:rsidP="00B65D9E">
      <w:pPr>
        <w:rPr>
          <w:rFonts w:ascii="Arial" w:hAnsi="Arial" w:cs="Arial"/>
          <w:color w:val="000000" w:themeColor="text1"/>
        </w:rPr>
      </w:pPr>
    </w:p>
    <w:p w14:paraId="07029FE4" w14:textId="1D237A50" w:rsidR="0082062B" w:rsidRPr="002429A3" w:rsidRDefault="0082062B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Based on your reading so far, how would you define “fiction” (in 750 words or less)?  Cite material from </w:t>
      </w:r>
      <w:proofErr w:type="spellStart"/>
      <w:r w:rsidRPr="0082062B">
        <w:rPr>
          <w:rFonts w:ascii="Arial" w:hAnsi="Arial" w:cs="Arial"/>
          <w:i/>
          <w:iCs/>
          <w:color w:val="000000" w:themeColor="text1"/>
        </w:rPr>
        <w:t>Oroonoko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380BD870" w14:textId="77777777" w:rsidR="0082062B" w:rsidRDefault="0082062B" w:rsidP="00B65D9E">
      <w:pPr>
        <w:rPr>
          <w:rFonts w:ascii="Arial" w:hAnsi="Arial" w:cs="Arial"/>
          <w:i/>
          <w:color w:val="000000" w:themeColor="text1"/>
        </w:rPr>
      </w:pPr>
    </w:p>
    <w:p w14:paraId="11A91C79" w14:textId="751815DE" w:rsidR="00252C08" w:rsidRPr="00672176" w:rsidRDefault="00672176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**</w:t>
      </w:r>
      <w:r w:rsidR="0011587F" w:rsidRPr="00672176">
        <w:rPr>
          <w:rFonts w:ascii="Arial" w:hAnsi="Arial" w:cs="Arial"/>
          <w:color w:val="000000" w:themeColor="text1"/>
        </w:rPr>
        <w:t>Start reading for b</w:t>
      </w:r>
      <w:r w:rsidR="00252C08" w:rsidRPr="00672176">
        <w:rPr>
          <w:rFonts w:ascii="Arial" w:hAnsi="Arial" w:cs="Arial"/>
          <w:color w:val="000000" w:themeColor="text1"/>
        </w:rPr>
        <w:t xml:space="preserve">ook review </w:t>
      </w:r>
      <w:proofErr w:type="gramStart"/>
      <w:r w:rsidR="00252C08" w:rsidRPr="00672176">
        <w:rPr>
          <w:rFonts w:ascii="Arial" w:hAnsi="Arial" w:cs="Arial"/>
          <w:color w:val="000000" w:themeColor="text1"/>
        </w:rPr>
        <w:t>assignments</w:t>
      </w:r>
      <w:r w:rsidR="0011587F" w:rsidRPr="0067217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*</w:t>
      </w:r>
      <w:proofErr w:type="gramEnd"/>
      <w:r>
        <w:rPr>
          <w:rFonts w:ascii="Arial" w:hAnsi="Arial" w:cs="Arial"/>
          <w:color w:val="000000" w:themeColor="text1"/>
        </w:rPr>
        <w:t>*</w:t>
      </w:r>
    </w:p>
    <w:p w14:paraId="7EFDCD94" w14:textId="77777777" w:rsidR="00625DC9" w:rsidRPr="0011587F" w:rsidRDefault="00625DC9" w:rsidP="00B65D9E">
      <w:pPr>
        <w:rPr>
          <w:rFonts w:ascii="Arial" w:hAnsi="Arial" w:cs="Arial"/>
          <w:color w:val="000000" w:themeColor="text1"/>
        </w:rPr>
      </w:pPr>
    </w:p>
    <w:p w14:paraId="3A57320C" w14:textId="1548B340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4</w:t>
      </w:r>
    </w:p>
    <w:p w14:paraId="211169DB" w14:textId="33800899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January 28</w:t>
      </w:r>
      <w:r w:rsidR="00EB7708">
        <w:rPr>
          <w:rFonts w:ascii="Arial" w:hAnsi="Arial" w:cs="Arial"/>
          <w:color w:val="000000" w:themeColor="text1"/>
        </w:rPr>
        <w:t>—</w:t>
      </w:r>
      <w:r w:rsidR="002429A3">
        <w:rPr>
          <w:rFonts w:ascii="Arial" w:hAnsi="Arial" w:cs="Arial"/>
          <w:color w:val="000000" w:themeColor="text1"/>
        </w:rPr>
        <w:t xml:space="preserve">Who Gets </w:t>
      </w:r>
      <w:proofErr w:type="gramStart"/>
      <w:r w:rsidR="002429A3">
        <w:rPr>
          <w:rFonts w:ascii="Arial" w:hAnsi="Arial" w:cs="Arial"/>
          <w:color w:val="000000" w:themeColor="text1"/>
        </w:rPr>
        <w:t>To</w:t>
      </w:r>
      <w:proofErr w:type="gramEnd"/>
      <w:r w:rsidR="002429A3">
        <w:rPr>
          <w:rFonts w:ascii="Arial" w:hAnsi="Arial" w:cs="Arial"/>
          <w:color w:val="000000" w:themeColor="text1"/>
        </w:rPr>
        <w:t xml:space="preserve"> Tell Whose Story?</w:t>
      </w:r>
    </w:p>
    <w:p w14:paraId="3E27B959" w14:textId="4E68A020" w:rsidR="00625DC9" w:rsidRPr="0011587F" w:rsidRDefault="00672176" w:rsidP="00B65D9E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Behn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 w:rsidR="00625DC9" w:rsidRPr="0011587F">
        <w:rPr>
          <w:rFonts w:ascii="Arial" w:hAnsi="Arial" w:cs="Arial"/>
          <w:i/>
          <w:color w:val="000000" w:themeColor="text1"/>
        </w:rPr>
        <w:t>Oroonoko</w:t>
      </w:r>
      <w:proofErr w:type="spellEnd"/>
      <w:r w:rsidR="001657C5" w:rsidRPr="0011587F">
        <w:rPr>
          <w:rFonts w:ascii="Arial" w:hAnsi="Arial" w:cs="Arial"/>
          <w:color w:val="000000" w:themeColor="text1"/>
        </w:rPr>
        <w:t xml:space="preserve"> </w:t>
      </w:r>
    </w:p>
    <w:p w14:paraId="7CEDDFD5" w14:textId="77777777" w:rsidR="0031436E" w:rsidRDefault="0031436E" w:rsidP="001657C5">
      <w:pPr>
        <w:pStyle w:val="en"/>
        <w:spacing w:line="240" w:lineRule="auto"/>
        <w:ind w:left="0" w:firstLine="0"/>
        <w:rPr>
          <w:rFonts w:ascii="Arial" w:hAnsi="Arial" w:cs="Arial"/>
          <w:color w:val="000000" w:themeColor="text1"/>
        </w:rPr>
      </w:pPr>
    </w:p>
    <w:p w14:paraId="0020BA2B" w14:textId="12D6C779" w:rsidR="001657C5" w:rsidRPr="0011587F" w:rsidRDefault="001657C5" w:rsidP="001657C5">
      <w:pPr>
        <w:pStyle w:val="en"/>
        <w:spacing w:line="240" w:lineRule="auto"/>
        <w:ind w:left="0" w:firstLine="0"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--Catherine Gallagher, “Who Was That Masked Woman? The Prostitute and the Playwright in the Works of Aphra </w:t>
      </w:r>
      <w:proofErr w:type="spellStart"/>
      <w:r w:rsidRPr="0011587F">
        <w:rPr>
          <w:rFonts w:ascii="Arial" w:hAnsi="Arial" w:cs="Arial"/>
          <w:color w:val="000000" w:themeColor="text1"/>
        </w:rPr>
        <w:t>Behn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,” and “The Author-Monarch and the Royal Slave: </w:t>
      </w:r>
      <w:proofErr w:type="spellStart"/>
      <w:r w:rsidRPr="0011587F">
        <w:rPr>
          <w:rFonts w:ascii="Arial" w:hAnsi="Arial" w:cs="Arial"/>
          <w:color w:val="000000" w:themeColor="text1"/>
        </w:rPr>
        <w:t>Oroonoko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 and the Blackness of Representation” in </w:t>
      </w:r>
      <w:r w:rsidRPr="0011587F">
        <w:rPr>
          <w:rFonts w:ascii="Arial" w:hAnsi="Arial" w:cs="Arial"/>
          <w:i/>
          <w:iCs/>
          <w:color w:val="000000" w:themeColor="text1"/>
        </w:rPr>
        <w:t>Nobody’s Story: The Vanishing Acts of Women in the Marketplace, 1670-1820</w:t>
      </w:r>
      <w:r w:rsidRPr="0011587F">
        <w:rPr>
          <w:rFonts w:ascii="Arial" w:hAnsi="Arial" w:cs="Arial"/>
          <w:color w:val="000000" w:themeColor="text1"/>
        </w:rPr>
        <w:t xml:space="preserve"> (Berkeley: University of California Press, 1994), 1-</w:t>
      </w:r>
      <w:proofErr w:type="gramStart"/>
      <w:r w:rsidRPr="0011587F">
        <w:rPr>
          <w:rFonts w:ascii="Arial" w:hAnsi="Arial" w:cs="Arial"/>
          <w:color w:val="000000" w:themeColor="text1"/>
        </w:rPr>
        <w:t>87</w:t>
      </w:r>
      <w:r w:rsidR="00EB7708">
        <w:rPr>
          <w:rFonts w:ascii="Arial" w:hAnsi="Arial" w:cs="Arial"/>
          <w:color w:val="000000" w:themeColor="text1"/>
        </w:rPr>
        <w:t>.*</w:t>
      </w:r>
      <w:proofErr w:type="gramEnd"/>
    </w:p>
    <w:p w14:paraId="4A13C704" w14:textId="54AF1711" w:rsidR="001657C5" w:rsidRPr="0011587F" w:rsidRDefault="001657C5" w:rsidP="001657C5">
      <w:pPr>
        <w:pStyle w:val="en"/>
        <w:spacing w:line="240" w:lineRule="auto"/>
        <w:ind w:left="0" w:firstLine="0"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--Nancy K. Miller, “The Entangled Self: Genre Bondage in the Age of Memoir,” </w:t>
      </w:r>
      <w:r w:rsidRPr="0011587F">
        <w:rPr>
          <w:rFonts w:ascii="Arial" w:hAnsi="Arial" w:cs="Arial"/>
          <w:i/>
          <w:color w:val="000000" w:themeColor="text1"/>
        </w:rPr>
        <w:t xml:space="preserve">PMLA </w:t>
      </w:r>
      <w:r w:rsidRPr="0011587F">
        <w:rPr>
          <w:rFonts w:ascii="Arial" w:hAnsi="Arial" w:cs="Arial"/>
          <w:color w:val="000000" w:themeColor="text1"/>
        </w:rPr>
        <w:t>122.2 (2007): 537-</w:t>
      </w:r>
      <w:proofErr w:type="gramStart"/>
      <w:r w:rsidRPr="0011587F">
        <w:rPr>
          <w:rFonts w:ascii="Arial" w:hAnsi="Arial" w:cs="Arial"/>
          <w:color w:val="000000" w:themeColor="text1"/>
        </w:rPr>
        <w:t>48.</w:t>
      </w:r>
      <w:r w:rsidR="00EB7708">
        <w:rPr>
          <w:rFonts w:ascii="Arial" w:hAnsi="Arial" w:cs="Arial"/>
          <w:color w:val="000000" w:themeColor="text1"/>
        </w:rPr>
        <w:t>*</w:t>
      </w:r>
      <w:proofErr w:type="gramEnd"/>
    </w:p>
    <w:p w14:paraId="4794EFB1" w14:textId="77777777" w:rsidR="001657C5" w:rsidRPr="0011587F" w:rsidRDefault="001657C5" w:rsidP="00B65D9E">
      <w:pPr>
        <w:rPr>
          <w:rFonts w:ascii="Arial" w:hAnsi="Arial" w:cs="Arial"/>
          <w:color w:val="000000" w:themeColor="text1"/>
        </w:rPr>
      </w:pPr>
    </w:p>
    <w:p w14:paraId="2592B9A1" w14:textId="40921948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exercise: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______________________</w:t>
      </w:r>
    </w:p>
    <w:p w14:paraId="0973EA3E" w14:textId="3FE0A61D" w:rsidR="00252C08" w:rsidRPr="0011587F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Bibliography due: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______________________</w:t>
      </w:r>
    </w:p>
    <w:p w14:paraId="65D935DD" w14:textId="77777777" w:rsidR="00625DC9" w:rsidRPr="0011587F" w:rsidRDefault="00625DC9" w:rsidP="00B65D9E">
      <w:pPr>
        <w:rPr>
          <w:rFonts w:ascii="Arial" w:hAnsi="Arial" w:cs="Arial"/>
          <w:color w:val="000000" w:themeColor="text1"/>
        </w:rPr>
      </w:pPr>
    </w:p>
    <w:p w14:paraId="2FEC4802" w14:textId="2A29D487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5</w:t>
      </w:r>
    </w:p>
    <w:p w14:paraId="21CB0F5E" w14:textId="6D6B246B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February 4</w:t>
      </w:r>
      <w:r w:rsidR="00EB7708">
        <w:rPr>
          <w:rFonts w:ascii="Arial" w:hAnsi="Arial" w:cs="Arial"/>
          <w:color w:val="000000" w:themeColor="text1"/>
        </w:rPr>
        <w:t>—</w:t>
      </w:r>
      <w:r w:rsidR="002429A3">
        <w:rPr>
          <w:rFonts w:ascii="Arial" w:hAnsi="Arial" w:cs="Arial"/>
          <w:color w:val="000000" w:themeColor="text1"/>
        </w:rPr>
        <w:t>Birth of an Author (</w:t>
      </w:r>
      <w:r w:rsidR="00EB7708">
        <w:rPr>
          <w:rFonts w:ascii="Arial" w:hAnsi="Arial" w:cs="Arial"/>
          <w:color w:val="000000" w:themeColor="text1"/>
        </w:rPr>
        <w:t>Sterne vs. Tristram?</w:t>
      </w:r>
      <w:r w:rsidR="002429A3">
        <w:rPr>
          <w:rFonts w:ascii="Arial" w:hAnsi="Arial" w:cs="Arial"/>
          <w:color w:val="000000" w:themeColor="text1"/>
        </w:rPr>
        <w:t>)</w:t>
      </w:r>
    </w:p>
    <w:p w14:paraId="5ABFF545" w14:textId="3005B586" w:rsidR="004E555E" w:rsidRPr="0011587F" w:rsidRDefault="00672176" w:rsidP="004E555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Sterne, </w:t>
      </w:r>
      <w:r w:rsidR="004E555E" w:rsidRPr="0011587F">
        <w:rPr>
          <w:rFonts w:ascii="Arial" w:hAnsi="Arial" w:cs="Arial"/>
          <w:i/>
          <w:color w:val="000000" w:themeColor="text1"/>
        </w:rPr>
        <w:t xml:space="preserve">Tristram </w:t>
      </w:r>
      <w:proofErr w:type="spellStart"/>
      <w:r w:rsidR="004E555E" w:rsidRPr="0011587F">
        <w:rPr>
          <w:rFonts w:ascii="Arial" w:hAnsi="Arial" w:cs="Arial"/>
          <w:i/>
          <w:color w:val="000000" w:themeColor="text1"/>
        </w:rPr>
        <w:t>Shandy</w:t>
      </w:r>
      <w:proofErr w:type="spellEnd"/>
      <w:r w:rsidR="004E555E" w:rsidRPr="0011587F">
        <w:rPr>
          <w:rFonts w:ascii="Arial" w:hAnsi="Arial" w:cs="Arial"/>
          <w:i/>
          <w:color w:val="000000" w:themeColor="text1"/>
        </w:rPr>
        <w:t xml:space="preserve">, </w:t>
      </w:r>
      <w:r w:rsidR="004E555E" w:rsidRPr="0011587F">
        <w:rPr>
          <w:rFonts w:ascii="Arial" w:hAnsi="Arial" w:cs="Arial"/>
          <w:color w:val="000000" w:themeColor="text1"/>
        </w:rPr>
        <w:t>Vols. 1-4</w:t>
      </w:r>
    </w:p>
    <w:p w14:paraId="10C5789C" w14:textId="77777777" w:rsidR="00C8637F" w:rsidRPr="0011587F" w:rsidRDefault="00C8637F" w:rsidP="004E555E">
      <w:pPr>
        <w:rPr>
          <w:rFonts w:ascii="Arial" w:hAnsi="Arial" w:cs="Arial"/>
          <w:color w:val="000000" w:themeColor="text1"/>
        </w:rPr>
      </w:pPr>
    </w:p>
    <w:p w14:paraId="75FBE464" w14:textId="23B642B2" w:rsidR="004E555E" w:rsidRPr="0011587F" w:rsidRDefault="00C8637F" w:rsidP="004E555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--Frank </w:t>
      </w:r>
      <w:r w:rsidR="004E555E" w:rsidRPr="0011587F">
        <w:rPr>
          <w:rFonts w:ascii="Arial" w:hAnsi="Arial" w:cs="Arial"/>
          <w:color w:val="000000" w:themeColor="text1"/>
        </w:rPr>
        <w:t>Donoghue</w:t>
      </w:r>
      <w:r w:rsidRPr="0011587F">
        <w:rPr>
          <w:rFonts w:ascii="Arial" w:hAnsi="Arial" w:cs="Arial"/>
          <w:color w:val="000000" w:themeColor="text1"/>
        </w:rPr>
        <w:t xml:space="preserve">, “‘I wrote not to be fed, but to be famous’: Laurence Sterne,” in </w:t>
      </w:r>
      <w:r w:rsidRPr="0011587F">
        <w:rPr>
          <w:rFonts w:ascii="Arial" w:hAnsi="Arial" w:cs="Arial"/>
          <w:i/>
          <w:iCs/>
          <w:color w:val="000000" w:themeColor="text1"/>
        </w:rPr>
        <w:t>The Fame Machine, Book Reviewing and Eighteenth-Century Literary Careers</w:t>
      </w:r>
      <w:r w:rsidRPr="0011587F">
        <w:rPr>
          <w:rFonts w:ascii="Arial" w:hAnsi="Arial" w:cs="Arial"/>
          <w:color w:val="000000" w:themeColor="text1"/>
        </w:rPr>
        <w:t xml:space="preserve"> (Stanford: Stanford University Press, 1996), 56-</w:t>
      </w:r>
      <w:proofErr w:type="gramStart"/>
      <w:r w:rsidRPr="0011587F">
        <w:rPr>
          <w:rFonts w:ascii="Arial" w:hAnsi="Arial" w:cs="Arial"/>
          <w:color w:val="000000" w:themeColor="text1"/>
        </w:rPr>
        <w:t>85</w:t>
      </w:r>
      <w:r w:rsidR="00EB7708">
        <w:rPr>
          <w:rFonts w:ascii="Arial" w:hAnsi="Arial" w:cs="Arial"/>
          <w:color w:val="000000" w:themeColor="text1"/>
        </w:rPr>
        <w:t>.*</w:t>
      </w:r>
      <w:proofErr w:type="gramEnd"/>
    </w:p>
    <w:p w14:paraId="5B75BD6C" w14:textId="22296C6D" w:rsidR="004E555E" w:rsidRPr="0011587F" w:rsidRDefault="00C8637F" w:rsidP="004E555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lastRenderedPageBreak/>
        <w:t xml:space="preserve">--David A. </w:t>
      </w:r>
      <w:r w:rsidR="004E555E" w:rsidRPr="0011587F">
        <w:rPr>
          <w:rFonts w:ascii="Arial" w:hAnsi="Arial" w:cs="Arial"/>
          <w:color w:val="000000" w:themeColor="text1"/>
        </w:rPr>
        <w:t>Brewer</w:t>
      </w:r>
      <w:r w:rsidRPr="0011587F">
        <w:rPr>
          <w:rFonts w:ascii="Arial" w:hAnsi="Arial" w:cs="Arial"/>
          <w:color w:val="000000" w:themeColor="text1"/>
        </w:rPr>
        <w:t>, “</w:t>
      </w:r>
      <w:proofErr w:type="spellStart"/>
      <w:r w:rsidRPr="0011587F">
        <w:rPr>
          <w:rFonts w:ascii="Arial" w:hAnsi="Arial" w:cs="Arial"/>
          <w:color w:val="000000" w:themeColor="text1"/>
        </w:rPr>
        <w:t>Shandyism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 and the Club of True Feelers,” in </w:t>
      </w:r>
      <w:r w:rsidRPr="0011587F">
        <w:rPr>
          <w:rFonts w:ascii="Arial" w:hAnsi="Arial" w:cs="Arial"/>
          <w:i/>
          <w:iCs/>
          <w:color w:val="000000" w:themeColor="text1"/>
        </w:rPr>
        <w:t>The Afterlife of Character, 1726-1825</w:t>
      </w:r>
      <w:r w:rsidRPr="0011587F">
        <w:rPr>
          <w:rFonts w:ascii="Arial" w:hAnsi="Arial" w:cs="Arial"/>
          <w:color w:val="000000" w:themeColor="text1"/>
        </w:rPr>
        <w:t xml:space="preserve"> (Philadelphia, University of Pennsylvania Press, 2005), 154-</w:t>
      </w:r>
      <w:proofErr w:type="gramStart"/>
      <w:r w:rsidRPr="0011587F">
        <w:rPr>
          <w:rFonts w:ascii="Arial" w:hAnsi="Arial" w:cs="Arial"/>
          <w:color w:val="000000" w:themeColor="text1"/>
        </w:rPr>
        <w:t>188.</w:t>
      </w:r>
      <w:r w:rsidR="00EB7708">
        <w:rPr>
          <w:rFonts w:ascii="Arial" w:hAnsi="Arial" w:cs="Arial"/>
          <w:color w:val="000000" w:themeColor="text1"/>
        </w:rPr>
        <w:t>*</w:t>
      </w:r>
      <w:proofErr w:type="gramEnd"/>
    </w:p>
    <w:p w14:paraId="14E5C4F4" w14:textId="77777777" w:rsidR="00C8637F" w:rsidRPr="0011587F" w:rsidRDefault="00C8637F" w:rsidP="004E555E">
      <w:pPr>
        <w:rPr>
          <w:rFonts w:ascii="Arial" w:hAnsi="Arial" w:cs="Arial"/>
          <w:color w:val="000000" w:themeColor="text1"/>
        </w:rPr>
      </w:pPr>
    </w:p>
    <w:p w14:paraId="3B953D5E" w14:textId="285180E7" w:rsidR="004E555E" w:rsidRPr="0011587F" w:rsidRDefault="004E555E" w:rsidP="004E555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</w:t>
      </w:r>
      <w:r w:rsidR="00672176">
        <w:rPr>
          <w:rFonts w:ascii="Arial" w:hAnsi="Arial" w:cs="Arial"/>
          <w:color w:val="000000" w:themeColor="text1"/>
        </w:rPr>
        <w:t>_</w:t>
      </w:r>
      <w:r w:rsidRPr="0011587F">
        <w:rPr>
          <w:rFonts w:ascii="Arial" w:hAnsi="Arial" w:cs="Arial"/>
          <w:color w:val="000000" w:themeColor="text1"/>
        </w:rPr>
        <w:t>_________________</w:t>
      </w:r>
    </w:p>
    <w:p w14:paraId="10D04C95" w14:textId="77777777" w:rsidR="004E555E" w:rsidRPr="0011587F" w:rsidRDefault="004E555E" w:rsidP="00B65D9E">
      <w:pPr>
        <w:rPr>
          <w:rFonts w:ascii="Arial" w:hAnsi="Arial" w:cs="Arial"/>
          <w:color w:val="000000" w:themeColor="text1"/>
        </w:rPr>
      </w:pPr>
    </w:p>
    <w:p w14:paraId="607C77DF" w14:textId="392F989A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 xml:space="preserve">Week </w:t>
      </w:r>
      <w:r w:rsidR="004E555E" w:rsidRPr="0011587F">
        <w:rPr>
          <w:rFonts w:ascii="Arial" w:hAnsi="Arial" w:cs="Arial"/>
          <w:b/>
          <w:color w:val="000000" w:themeColor="text1"/>
        </w:rPr>
        <w:t>6</w:t>
      </w:r>
    </w:p>
    <w:p w14:paraId="2D33BEA3" w14:textId="46A42E82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February 11</w:t>
      </w:r>
      <w:r w:rsidR="00EB7708">
        <w:rPr>
          <w:rFonts w:ascii="Arial" w:hAnsi="Arial" w:cs="Arial"/>
          <w:color w:val="000000" w:themeColor="text1"/>
        </w:rPr>
        <w:t>—Auto/biography and celebrity culture</w:t>
      </w:r>
    </w:p>
    <w:p w14:paraId="66CC2DD3" w14:textId="77EB4AAA" w:rsidR="00625DC9" w:rsidRPr="0011587F" w:rsidRDefault="00625DC9" w:rsidP="00B65D9E">
      <w:pPr>
        <w:rPr>
          <w:rFonts w:ascii="Arial" w:hAnsi="Arial" w:cs="Arial"/>
          <w:color w:val="000000" w:themeColor="text1"/>
        </w:rPr>
      </w:pPr>
      <w:r w:rsidRPr="00672176">
        <w:rPr>
          <w:rFonts w:ascii="Arial" w:hAnsi="Arial" w:cs="Arial"/>
          <w:i/>
          <w:color w:val="000000" w:themeColor="text1"/>
        </w:rPr>
        <w:t xml:space="preserve">Tristram </w:t>
      </w:r>
      <w:proofErr w:type="spellStart"/>
      <w:r w:rsidRPr="00672176">
        <w:rPr>
          <w:rFonts w:ascii="Arial" w:hAnsi="Arial" w:cs="Arial"/>
          <w:i/>
          <w:color w:val="000000" w:themeColor="text1"/>
        </w:rPr>
        <w:t>Shandy</w:t>
      </w:r>
      <w:proofErr w:type="spellEnd"/>
      <w:r w:rsidR="004E555E" w:rsidRPr="0011587F">
        <w:rPr>
          <w:rFonts w:ascii="Arial" w:hAnsi="Arial" w:cs="Arial"/>
          <w:color w:val="000000" w:themeColor="text1"/>
        </w:rPr>
        <w:t xml:space="preserve">, Vols. </w:t>
      </w:r>
      <w:r w:rsidR="001A6A5D" w:rsidRPr="0011587F">
        <w:rPr>
          <w:rFonts w:ascii="Arial" w:hAnsi="Arial" w:cs="Arial"/>
          <w:color w:val="000000" w:themeColor="text1"/>
        </w:rPr>
        <w:t>5-9</w:t>
      </w:r>
    </w:p>
    <w:p w14:paraId="35547442" w14:textId="6FD08FC7" w:rsidR="00C8637F" w:rsidRPr="0011587F" w:rsidRDefault="0031436E" w:rsidP="00C8637F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C8637F" w:rsidRPr="0011587F">
        <w:rPr>
          <w:rFonts w:ascii="Arial" w:hAnsi="Arial" w:cs="Arial"/>
          <w:color w:val="000000" w:themeColor="text1"/>
        </w:rPr>
        <w:t>Julia Fawcett, “Creating Character in ‘</w:t>
      </w:r>
      <w:proofErr w:type="spellStart"/>
      <w:r w:rsidR="00C8637F" w:rsidRPr="0011587F">
        <w:rPr>
          <w:rFonts w:ascii="Arial" w:hAnsi="Arial" w:cs="Arial"/>
          <w:i/>
          <w:iCs/>
          <w:color w:val="000000" w:themeColor="text1"/>
        </w:rPr>
        <w:t>Chiaro</w:t>
      </w:r>
      <w:proofErr w:type="spellEnd"/>
      <w:r w:rsidR="00C8637F" w:rsidRPr="0011587F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C8637F" w:rsidRPr="0011587F">
        <w:rPr>
          <w:rFonts w:ascii="Arial" w:hAnsi="Arial" w:cs="Arial"/>
          <w:i/>
          <w:iCs/>
          <w:color w:val="000000" w:themeColor="text1"/>
        </w:rPr>
        <w:t>Oscuro</w:t>
      </w:r>
      <w:proofErr w:type="spellEnd"/>
      <w:r w:rsidR="00C8637F" w:rsidRPr="0011587F">
        <w:rPr>
          <w:rFonts w:ascii="Arial" w:hAnsi="Arial" w:cs="Arial"/>
          <w:color w:val="000000" w:themeColor="text1"/>
        </w:rPr>
        <w:t xml:space="preserve">’: Sterne’s Celebrity, Cibber’s </w:t>
      </w:r>
      <w:r w:rsidR="00C8637F" w:rsidRPr="0011587F">
        <w:rPr>
          <w:rFonts w:ascii="Arial" w:hAnsi="Arial" w:cs="Arial"/>
          <w:i/>
          <w:iCs/>
          <w:color w:val="000000" w:themeColor="text1"/>
        </w:rPr>
        <w:t xml:space="preserve">Apology </w:t>
      </w:r>
      <w:r w:rsidR="00C8637F" w:rsidRPr="0011587F">
        <w:rPr>
          <w:rFonts w:ascii="Arial" w:hAnsi="Arial" w:cs="Arial"/>
          <w:color w:val="000000" w:themeColor="text1"/>
        </w:rPr>
        <w:t xml:space="preserve">and the Life of </w:t>
      </w:r>
      <w:r w:rsidR="00C8637F" w:rsidRPr="0011587F">
        <w:rPr>
          <w:rFonts w:ascii="Arial" w:hAnsi="Arial" w:cs="Arial"/>
          <w:i/>
          <w:iCs/>
          <w:color w:val="000000" w:themeColor="text1"/>
        </w:rPr>
        <w:t xml:space="preserve">Tristram </w:t>
      </w:r>
      <w:proofErr w:type="spellStart"/>
      <w:r w:rsidR="00C8637F" w:rsidRPr="0011587F">
        <w:rPr>
          <w:rFonts w:ascii="Arial" w:hAnsi="Arial" w:cs="Arial"/>
          <w:i/>
          <w:iCs/>
          <w:color w:val="000000" w:themeColor="text1"/>
        </w:rPr>
        <w:t>Shandy</w:t>
      </w:r>
      <w:proofErr w:type="spellEnd"/>
      <w:r w:rsidR="00C8637F" w:rsidRPr="0011587F">
        <w:rPr>
          <w:rFonts w:ascii="Arial" w:hAnsi="Arial" w:cs="Arial"/>
          <w:color w:val="000000" w:themeColor="text1"/>
        </w:rPr>
        <w:t xml:space="preserve">.” </w:t>
      </w:r>
      <w:r w:rsidR="00C8637F" w:rsidRPr="0011587F">
        <w:rPr>
          <w:rFonts w:ascii="Arial" w:hAnsi="Arial" w:cs="Arial"/>
          <w:i/>
          <w:iCs/>
          <w:color w:val="000000" w:themeColor="text1"/>
        </w:rPr>
        <w:t xml:space="preserve">The Eighteenth Century: Theory and Interpretation </w:t>
      </w:r>
      <w:r w:rsidR="00C8637F" w:rsidRPr="0011587F">
        <w:rPr>
          <w:rFonts w:ascii="Arial" w:hAnsi="Arial" w:cs="Arial"/>
          <w:color w:val="000000" w:themeColor="text1"/>
        </w:rPr>
        <w:t>53.2 (Summer 2012): 141-</w:t>
      </w:r>
      <w:proofErr w:type="gramStart"/>
      <w:r w:rsidR="00C8637F" w:rsidRPr="0011587F">
        <w:rPr>
          <w:rFonts w:ascii="Arial" w:hAnsi="Arial" w:cs="Arial"/>
          <w:color w:val="000000" w:themeColor="text1"/>
        </w:rPr>
        <w:t>162.</w:t>
      </w:r>
      <w:r w:rsidR="00EB7708">
        <w:rPr>
          <w:rFonts w:ascii="Arial" w:hAnsi="Arial" w:cs="Arial"/>
          <w:color w:val="000000" w:themeColor="text1"/>
        </w:rPr>
        <w:t>*</w:t>
      </w:r>
      <w:proofErr w:type="gramEnd"/>
      <w:r w:rsidR="00C8637F" w:rsidRPr="0011587F">
        <w:rPr>
          <w:rFonts w:ascii="Arial" w:hAnsi="Arial" w:cs="Arial"/>
          <w:color w:val="000000" w:themeColor="text1"/>
        </w:rPr>
        <w:t xml:space="preserve">                                                                       --Joseph Roach, “Celebrity Culture and the Problem of Biography,” </w:t>
      </w:r>
      <w:r w:rsidR="00C8637F" w:rsidRPr="0011587F">
        <w:rPr>
          <w:rFonts w:ascii="Arial" w:hAnsi="Arial" w:cs="Arial"/>
          <w:i/>
          <w:iCs/>
          <w:color w:val="000000" w:themeColor="text1"/>
        </w:rPr>
        <w:t>Shakespeare Quarterly</w:t>
      </w:r>
      <w:r w:rsidR="00C8637F" w:rsidRPr="0011587F">
        <w:rPr>
          <w:rFonts w:ascii="Arial" w:hAnsi="Arial" w:cs="Arial"/>
          <w:color w:val="000000" w:themeColor="text1"/>
        </w:rPr>
        <w:t xml:space="preserve"> 65.4 (Winter 2014): 470-81.</w:t>
      </w:r>
      <w:r w:rsidR="00EB7708">
        <w:rPr>
          <w:rFonts w:ascii="Arial" w:hAnsi="Arial" w:cs="Arial"/>
          <w:color w:val="000000" w:themeColor="text1"/>
        </w:rPr>
        <w:t>*</w:t>
      </w:r>
      <w:r w:rsidR="00C8637F" w:rsidRPr="0011587F">
        <w:rPr>
          <w:rFonts w:ascii="Arial" w:hAnsi="Arial" w:cs="Arial"/>
          <w:color w:val="000000" w:themeColor="text1"/>
        </w:rPr>
        <w:t xml:space="preserve">                                                                                --Emily Hodgson Anderson, “Theatrical </w:t>
      </w:r>
      <w:r w:rsidR="00C8637F" w:rsidRPr="0011587F">
        <w:rPr>
          <w:rFonts w:ascii="Arial" w:hAnsi="Arial" w:cs="Arial"/>
          <w:i/>
          <w:color w:val="000000" w:themeColor="text1"/>
        </w:rPr>
        <w:t>Tristram</w:t>
      </w:r>
      <w:r w:rsidR="00C8637F" w:rsidRPr="0011587F">
        <w:rPr>
          <w:rFonts w:ascii="Arial" w:hAnsi="Arial" w:cs="Arial"/>
          <w:color w:val="000000" w:themeColor="text1"/>
        </w:rPr>
        <w:t xml:space="preserve">: Sterne and </w:t>
      </w:r>
      <w:r w:rsidR="00C8637F" w:rsidRPr="0011587F">
        <w:rPr>
          <w:rFonts w:ascii="Arial" w:hAnsi="Arial" w:cs="Arial"/>
          <w:i/>
          <w:color w:val="000000" w:themeColor="text1"/>
        </w:rPr>
        <w:t>Hamlet</w:t>
      </w:r>
      <w:r w:rsidR="00C8637F" w:rsidRPr="0011587F">
        <w:rPr>
          <w:rFonts w:ascii="Arial" w:hAnsi="Arial" w:cs="Arial"/>
          <w:color w:val="000000" w:themeColor="text1"/>
        </w:rPr>
        <w:t xml:space="preserve"> Reconsidered,” </w:t>
      </w:r>
      <w:r w:rsidR="00C8637F" w:rsidRPr="0011587F">
        <w:rPr>
          <w:rFonts w:ascii="Arial" w:hAnsi="Arial" w:cs="Arial"/>
          <w:i/>
          <w:iCs/>
          <w:color w:val="000000" w:themeColor="text1"/>
        </w:rPr>
        <w:t>ECF</w:t>
      </w:r>
      <w:r w:rsidR="00C8637F" w:rsidRPr="0011587F">
        <w:rPr>
          <w:rFonts w:ascii="Arial" w:hAnsi="Arial" w:cs="Arial"/>
          <w:color w:val="000000" w:themeColor="text1"/>
        </w:rPr>
        <w:t xml:space="preserve"> 27.3-4 (Spring-Summer 2015), 661-80.</w:t>
      </w:r>
      <w:r w:rsidR="00EB7708">
        <w:rPr>
          <w:rFonts w:ascii="Arial" w:hAnsi="Arial" w:cs="Arial"/>
          <w:color w:val="000000" w:themeColor="text1"/>
        </w:rPr>
        <w:t>*</w:t>
      </w:r>
    </w:p>
    <w:p w14:paraId="014D964A" w14:textId="59CAD3A4" w:rsidR="0011587F" w:rsidRPr="0011587F" w:rsidRDefault="004E555E" w:rsidP="0011587F">
      <w:pPr>
        <w:pStyle w:val="NormalWeb"/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</w:t>
      </w:r>
    </w:p>
    <w:p w14:paraId="4304CCBB" w14:textId="1833AFDC" w:rsidR="001A6A5D" w:rsidRPr="00166FFD" w:rsidRDefault="00252C08" w:rsidP="00166FFD">
      <w:pPr>
        <w:pStyle w:val="NormalWeb"/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Bibliography due: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______________________</w:t>
      </w:r>
    </w:p>
    <w:p w14:paraId="6A61C94B" w14:textId="77777777" w:rsidR="00DD7195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7</w:t>
      </w:r>
    </w:p>
    <w:p w14:paraId="0C311927" w14:textId="447429A6" w:rsidR="004E555E" w:rsidRPr="00DD7195" w:rsidRDefault="004E555E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February 18</w:t>
      </w:r>
    </w:p>
    <w:p w14:paraId="0735B586" w14:textId="6387D2B3" w:rsidR="00625DC9" w:rsidRPr="0011587F" w:rsidRDefault="00DD7195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 CLASS—</w:t>
      </w:r>
      <w:r w:rsidR="00672176">
        <w:rPr>
          <w:rFonts w:ascii="Arial" w:hAnsi="Arial" w:cs="Arial"/>
          <w:color w:val="000000" w:themeColor="text1"/>
        </w:rPr>
        <w:t>V</w:t>
      </w:r>
      <w:r w:rsidR="00C8637F" w:rsidRPr="0011587F">
        <w:rPr>
          <w:rFonts w:ascii="Arial" w:hAnsi="Arial" w:cs="Arial"/>
          <w:color w:val="000000" w:themeColor="text1"/>
        </w:rPr>
        <w:t xml:space="preserve">iew </w:t>
      </w:r>
      <w:r w:rsidR="004E555E" w:rsidRPr="0011587F">
        <w:rPr>
          <w:rFonts w:ascii="Arial" w:hAnsi="Arial" w:cs="Arial"/>
          <w:color w:val="000000" w:themeColor="text1"/>
        </w:rPr>
        <w:t>f</w:t>
      </w:r>
      <w:r w:rsidR="00625DC9" w:rsidRPr="0011587F">
        <w:rPr>
          <w:rFonts w:ascii="Arial" w:hAnsi="Arial" w:cs="Arial"/>
          <w:color w:val="000000" w:themeColor="text1"/>
        </w:rPr>
        <w:t>ilm</w:t>
      </w:r>
      <w:r w:rsidR="00672176">
        <w:rPr>
          <w:rFonts w:ascii="Arial" w:hAnsi="Arial" w:cs="Arial"/>
          <w:color w:val="000000" w:themeColor="text1"/>
        </w:rPr>
        <w:t>:</w:t>
      </w:r>
      <w:r w:rsidR="00C8637F" w:rsidRPr="0011587F">
        <w:rPr>
          <w:rFonts w:ascii="Arial" w:hAnsi="Arial" w:cs="Arial"/>
          <w:color w:val="000000" w:themeColor="text1"/>
        </w:rPr>
        <w:t xml:space="preserve"> </w:t>
      </w:r>
      <w:r w:rsidR="00C8637F" w:rsidRPr="0011587F">
        <w:rPr>
          <w:rFonts w:ascii="Arial" w:hAnsi="Arial" w:cs="Arial"/>
          <w:i/>
          <w:iCs/>
          <w:color w:val="000000" w:themeColor="text1"/>
        </w:rPr>
        <w:t>A Cock and Bull Story</w:t>
      </w:r>
    </w:p>
    <w:p w14:paraId="1335A14B" w14:textId="43075F20" w:rsidR="00C8637F" w:rsidRPr="0082062B" w:rsidRDefault="00C8637F" w:rsidP="00B65D9E">
      <w:pPr>
        <w:rPr>
          <w:rFonts w:ascii="Arial" w:hAnsi="Arial" w:cs="Arial"/>
          <w:b/>
          <w:color w:val="000000" w:themeColor="text1"/>
        </w:rPr>
      </w:pPr>
      <w:r w:rsidRPr="0082062B">
        <w:rPr>
          <w:rFonts w:ascii="Arial" w:hAnsi="Arial" w:cs="Arial"/>
          <w:b/>
          <w:color w:val="000000" w:themeColor="text1"/>
        </w:rPr>
        <w:t>Tiny Paper #2: due by 2pm by email</w:t>
      </w:r>
    </w:p>
    <w:p w14:paraId="5677CB63" w14:textId="77777777" w:rsidR="0082062B" w:rsidRDefault="0082062B" w:rsidP="00B65D9E">
      <w:pPr>
        <w:rPr>
          <w:rFonts w:ascii="Arial" w:hAnsi="Arial" w:cs="Arial"/>
          <w:color w:val="000000" w:themeColor="text1"/>
        </w:rPr>
      </w:pPr>
    </w:p>
    <w:p w14:paraId="0CD9314F" w14:textId="5BAB520E" w:rsidR="0082062B" w:rsidRPr="0011587F" w:rsidRDefault="0082062B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Based on your reading so far, how would you define “the self” (in 750 words or less)? Cite material from </w:t>
      </w:r>
      <w:r w:rsidRPr="0082062B">
        <w:rPr>
          <w:rFonts w:ascii="Arial" w:hAnsi="Arial" w:cs="Arial"/>
          <w:i/>
          <w:iCs/>
          <w:color w:val="000000" w:themeColor="text1"/>
        </w:rPr>
        <w:t>Tristram</w:t>
      </w:r>
      <w:r>
        <w:rPr>
          <w:rFonts w:ascii="Arial" w:hAnsi="Arial" w:cs="Arial"/>
          <w:color w:val="000000" w:themeColor="text1"/>
        </w:rPr>
        <w:t xml:space="preserve">.  </w:t>
      </w:r>
    </w:p>
    <w:p w14:paraId="1A7F5989" w14:textId="77777777" w:rsidR="00C8637F" w:rsidRPr="0011587F" w:rsidRDefault="00C8637F" w:rsidP="00B65D9E">
      <w:pPr>
        <w:rPr>
          <w:rFonts w:ascii="Arial" w:hAnsi="Arial" w:cs="Arial"/>
          <w:color w:val="000000" w:themeColor="text1"/>
        </w:rPr>
      </w:pPr>
    </w:p>
    <w:p w14:paraId="49764B7D" w14:textId="43F4FFB8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8</w:t>
      </w:r>
    </w:p>
    <w:p w14:paraId="29031155" w14:textId="0E1660D2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February 25</w:t>
      </w:r>
      <w:r w:rsidR="00C8637F" w:rsidRPr="0011587F">
        <w:rPr>
          <w:rFonts w:ascii="Arial" w:hAnsi="Arial" w:cs="Arial"/>
          <w:color w:val="000000" w:themeColor="text1"/>
        </w:rPr>
        <w:t>—Early Feminism as Auto/Biography</w:t>
      </w:r>
    </w:p>
    <w:p w14:paraId="2E2E3451" w14:textId="4D27A046" w:rsidR="00C8637F" w:rsidRPr="0011587F" w:rsidRDefault="00672176" w:rsidP="004E555E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Shelley, </w:t>
      </w:r>
      <w:r w:rsidR="004E555E" w:rsidRPr="0011587F">
        <w:rPr>
          <w:rFonts w:ascii="Arial" w:hAnsi="Arial" w:cs="Arial"/>
          <w:i/>
          <w:color w:val="000000" w:themeColor="text1"/>
        </w:rPr>
        <w:t>Frankenstein</w:t>
      </w:r>
    </w:p>
    <w:p w14:paraId="617750E1" w14:textId="4484A324" w:rsidR="00C8637F" w:rsidRPr="0011587F" w:rsidRDefault="00C8637F" w:rsidP="00C8637F">
      <w:pPr>
        <w:pStyle w:val="Heading3"/>
        <w:contextualSpacing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--Ellen Moers, “Female Gothic,” reprinted in </w:t>
      </w:r>
      <w:r w:rsidRPr="0011587F">
        <w:rPr>
          <w:rFonts w:ascii="Arial" w:hAnsi="Arial" w:cs="Arial"/>
          <w:b w:val="0"/>
          <w:i/>
          <w:iCs/>
          <w:color w:val="000000" w:themeColor="text1"/>
          <w:sz w:val="24"/>
          <w:szCs w:val="24"/>
        </w:rPr>
        <w:t>The Endurance of "Frankenstein": Essays on Mary Shelley's Novel</w:t>
      </w:r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ed. George Levine and U. C. </w:t>
      </w:r>
      <w:proofErr w:type="spellStart"/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Knoeflmacher</w:t>
      </w:r>
      <w:proofErr w:type="spellEnd"/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(Berkeley, Los Angeles, and London: Univ. of California Press, 1979), pp. 77-</w:t>
      </w:r>
      <w:proofErr w:type="gramStart"/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87.</w:t>
      </w:r>
      <w:r w:rsidR="00EB7708">
        <w:rPr>
          <w:rFonts w:ascii="Arial" w:hAnsi="Arial" w:cs="Arial"/>
          <w:b w:val="0"/>
          <w:color w:val="000000" w:themeColor="text1"/>
          <w:sz w:val="24"/>
          <w:szCs w:val="24"/>
        </w:rPr>
        <w:t>*</w:t>
      </w:r>
      <w:proofErr w:type="gramEnd"/>
    </w:p>
    <w:p w14:paraId="35A1682F" w14:textId="45C69D94" w:rsidR="00C8637F" w:rsidRPr="0011587F" w:rsidRDefault="00C8637F" w:rsidP="00C8637F">
      <w:pPr>
        <w:pStyle w:val="Heading3"/>
        <w:contextualSpacing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--Sandra </w:t>
      </w:r>
      <w:r w:rsidR="004E555E" w:rsidRPr="0011587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Gilbert and </w:t>
      </w:r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Susan </w:t>
      </w:r>
      <w:proofErr w:type="spellStart"/>
      <w:r w:rsidR="004E555E"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Gubar</w:t>
      </w:r>
      <w:proofErr w:type="spellEnd"/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“Horror’s Twin: Mary Shelley’s Monstrous Eve,” in </w:t>
      </w:r>
      <w:r w:rsidRPr="0011587F">
        <w:rPr>
          <w:rFonts w:ascii="Arial" w:hAnsi="Arial" w:cs="Arial"/>
          <w:b w:val="0"/>
          <w:i/>
          <w:iCs/>
          <w:color w:val="000000" w:themeColor="text1"/>
          <w:sz w:val="24"/>
          <w:szCs w:val="24"/>
        </w:rPr>
        <w:t>The Madwoman in the Attic: The Woman Writer and the Nineteenth-Century Literary Imagination</w:t>
      </w:r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 (New Haven: Yale Univ. Press, 1979), 213-</w:t>
      </w:r>
      <w:proofErr w:type="gramStart"/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47</w:t>
      </w:r>
      <w:bookmarkStart w:id="2" w:name="par3"/>
      <w:bookmarkEnd w:id="2"/>
      <w:r w:rsidR="00CC6AC9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B7708">
        <w:rPr>
          <w:rFonts w:ascii="Arial" w:hAnsi="Arial" w:cs="Arial"/>
          <w:b w:val="0"/>
          <w:color w:val="000000" w:themeColor="text1"/>
          <w:sz w:val="24"/>
          <w:szCs w:val="24"/>
        </w:rPr>
        <w:t>*</w:t>
      </w:r>
      <w:proofErr w:type="gramEnd"/>
    </w:p>
    <w:p w14:paraId="16A80CE1" w14:textId="6F981B51" w:rsidR="00C8637F" w:rsidRPr="00875917" w:rsidRDefault="00C8637F" w:rsidP="00875917">
      <w:pPr>
        <w:pStyle w:val="Heading3"/>
        <w:contextualSpacing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--Barbara Johnson, “My Monster / My Self,” </w:t>
      </w:r>
      <w:r w:rsidRPr="0011587F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Diacritics </w:t>
      </w:r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12 (Summer 1992), 2-</w:t>
      </w:r>
      <w:proofErr w:type="gramStart"/>
      <w:r w:rsidRPr="0011587F">
        <w:rPr>
          <w:rFonts w:ascii="Arial" w:hAnsi="Arial" w:cs="Arial"/>
          <w:b w:val="0"/>
          <w:color w:val="000000" w:themeColor="text1"/>
          <w:sz w:val="24"/>
          <w:szCs w:val="24"/>
        </w:rPr>
        <w:t>10.</w:t>
      </w:r>
      <w:r w:rsidR="00EB7708">
        <w:rPr>
          <w:rFonts w:ascii="Arial" w:hAnsi="Arial" w:cs="Arial"/>
          <w:b w:val="0"/>
          <w:color w:val="000000" w:themeColor="text1"/>
          <w:sz w:val="24"/>
          <w:szCs w:val="24"/>
        </w:rPr>
        <w:t>*</w:t>
      </w:r>
      <w:proofErr w:type="gramEnd"/>
    </w:p>
    <w:p w14:paraId="0E104CB4" w14:textId="0015DB13" w:rsidR="00625DC9" w:rsidRPr="0011587F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</w:t>
      </w:r>
    </w:p>
    <w:p w14:paraId="6C891C8C" w14:textId="419FBAAD" w:rsidR="001A6A5D" w:rsidRPr="0011587F" w:rsidRDefault="001A6A5D" w:rsidP="00B65D9E">
      <w:pPr>
        <w:rPr>
          <w:rFonts w:ascii="Arial" w:hAnsi="Arial" w:cs="Arial"/>
          <w:color w:val="000000" w:themeColor="text1"/>
        </w:rPr>
      </w:pPr>
    </w:p>
    <w:p w14:paraId="25DE7D9A" w14:textId="0BE4B3D4" w:rsidR="00625DC9" w:rsidRPr="000A5030" w:rsidRDefault="00625DC9" w:rsidP="00B65D9E">
      <w:pPr>
        <w:rPr>
          <w:rFonts w:ascii="Arial" w:hAnsi="Arial" w:cs="Arial"/>
          <w:b/>
          <w:color w:val="FF0000"/>
        </w:rPr>
      </w:pPr>
      <w:r w:rsidRPr="0011587F">
        <w:rPr>
          <w:rFonts w:ascii="Arial" w:hAnsi="Arial" w:cs="Arial"/>
          <w:b/>
          <w:color w:val="000000" w:themeColor="text1"/>
        </w:rPr>
        <w:t>Week 9</w:t>
      </w:r>
      <w:r w:rsidR="00D25132">
        <w:rPr>
          <w:rFonts w:ascii="Arial" w:hAnsi="Arial" w:cs="Arial"/>
          <w:b/>
          <w:color w:val="000000" w:themeColor="text1"/>
        </w:rPr>
        <w:t xml:space="preserve"> </w:t>
      </w:r>
      <w:r w:rsidR="00D25132" w:rsidRPr="000A5030">
        <w:rPr>
          <w:rFonts w:ascii="Arial" w:hAnsi="Arial" w:cs="Arial"/>
          <w:b/>
          <w:color w:val="FF0000"/>
        </w:rPr>
        <w:t>[[</w:t>
      </w:r>
      <w:r w:rsidR="000A5030" w:rsidRPr="000A5030">
        <w:rPr>
          <w:rFonts w:ascii="Arial" w:hAnsi="Arial" w:cs="Arial"/>
          <w:b/>
          <w:color w:val="FF0000"/>
        </w:rPr>
        <w:t xml:space="preserve">next time </w:t>
      </w:r>
      <w:r w:rsidR="00D25132" w:rsidRPr="000A5030">
        <w:rPr>
          <w:rFonts w:ascii="Arial" w:hAnsi="Arial" w:cs="Arial"/>
          <w:b/>
          <w:color w:val="FF0000"/>
        </w:rPr>
        <w:t>add in the Margaret Homans “Bearing the Word”?</w:t>
      </w:r>
      <w:r w:rsidR="000A5030">
        <w:rPr>
          <w:rFonts w:ascii="Arial" w:hAnsi="Arial" w:cs="Arial"/>
          <w:b/>
          <w:color w:val="FF0000"/>
        </w:rPr>
        <w:t>]]</w:t>
      </w:r>
    </w:p>
    <w:p w14:paraId="6CFF311B" w14:textId="2C16C1CF" w:rsidR="004E555E" w:rsidRPr="0011587F" w:rsidRDefault="004E555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March 4</w:t>
      </w:r>
      <w:r w:rsidR="00573D9E" w:rsidRPr="0011587F">
        <w:rPr>
          <w:rFonts w:ascii="Arial" w:hAnsi="Arial" w:cs="Arial"/>
          <w:color w:val="000000" w:themeColor="text1"/>
        </w:rPr>
        <w:t>: Later Feminism</w:t>
      </w:r>
      <w:r w:rsidR="00672176">
        <w:rPr>
          <w:rFonts w:ascii="Arial" w:hAnsi="Arial" w:cs="Arial"/>
          <w:color w:val="000000" w:themeColor="text1"/>
        </w:rPr>
        <w:t xml:space="preserve"> as Auto/Biography</w:t>
      </w:r>
    </w:p>
    <w:p w14:paraId="63854F84" w14:textId="606C39A4" w:rsidR="00625DC9" w:rsidRPr="0011587F" w:rsidRDefault="00672176" w:rsidP="00B65D9E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Shelley, </w:t>
      </w:r>
      <w:r w:rsidR="00625DC9" w:rsidRPr="0011587F">
        <w:rPr>
          <w:rFonts w:ascii="Arial" w:hAnsi="Arial" w:cs="Arial"/>
          <w:i/>
          <w:color w:val="000000" w:themeColor="text1"/>
        </w:rPr>
        <w:t>Frankenstein</w:t>
      </w:r>
    </w:p>
    <w:p w14:paraId="3EF799A2" w14:textId="5AF1794E" w:rsidR="00C8637F" w:rsidRPr="0011587F" w:rsidRDefault="00C8637F" w:rsidP="00B65D9E">
      <w:pPr>
        <w:rPr>
          <w:rFonts w:ascii="Arial" w:hAnsi="Arial" w:cs="Arial"/>
          <w:color w:val="000000" w:themeColor="text1"/>
        </w:rPr>
      </w:pPr>
    </w:p>
    <w:p w14:paraId="7CC7792D" w14:textId="0BD370CD" w:rsidR="00C8637F" w:rsidRPr="0011587F" w:rsidRDefault="00573D9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lastRenderedPageBreak/>
        <w:t>--</w:t>
      </w:r>
      <w:proofErr w:type="spellStart"/>
      <w:r w:rsidR="00C8637F" w:rsidRPr="0011587F">
        <w:rPr>
          <w:rFonts w:ascii="Arial" w:hAnsi="Arial" w:cs="Arial"/>
          <w:color w:val="000000" w:themeColor="text1"/>
        </w:rPr>
        <w:t>Toril</w:t>
      </w:r>
      <w:proofErr w:type="spellEnd"/>
      <w:r w:rsidR="00C8637F" w:rsidRPr="0011587F">
        <w:rPr>
          <w:rFonts w:ascii="Arial" w:hAnsi="Arial" w:cs="Arial"/>
          <w:color w:val="000000" w:themeColor="text1"/>
        </w:rPr>
        <w:t xml:space="preserve"> Moi</w:t>
      </w:r>
      <w:r w:rsidRPr="0011587F">
        <w:rPr>
          <w:rFonts w:ascii="Arial" w:hAnsi="Arial" w:cs="Arial"/>
          <w:color w:val="000000" w:themeColor="text1"/>
        </w:rPr>
        <w:t xml:space="preserve">, “The Madwoman in the Attic” in </w:t>
      </w:r>
      <w:r w:rsidRPr="0011587F">
        <w:rPr>
          <w:rFonts w:ascii="Arial" w:hAnsi="Arial" w:cs="Arial"/>
          <w:i/>
          <w:iCs/>
          <w:color w:val="000000" w:themeColor="text1"/>
        </w:rPr>
        <w:t>Sexual / Textual Politics</w:t>
      </w:r>
      <w:r w:rsidRPr="0011587F">
        <w:rPr>
          <w:rFonts w:ascii="Arial" w:hAnsi="Arial" w:cs="Arial"/>
          <w:color w:val="000000" w:themeColor="text1"/>
        </w:rPr>
        <w:t xml:space="preserve"> (London: Routledge, 1985), 57-</w:t>
      </w:r>
      <w:proofErr w:type="gramStart"/>
      <w:r w:rsidRPr="0011587F">
        <w:rPr>
          <w:rFonts w:ascii="Arial" w:hAnsi="Arial" w:cs="Arial"/>
          <w:color w:val="000000" w:themeColor="text1"/>
        </w:rPr>
        <w:t>59.</w:t>
      </w:r>
      <w:r w:rsidR="001A1A67">
        <w:rPr>
          <w:rFonts w:ascii="Arial" w:hAnsi="Arial" w:cs="Arial"/>
          <w:color w:val="000000" w:themeColor="text1"/>
        </w:rPr>
        <w:t>*</w:t>
      </w:r>
      <w:proofErr w:type="gramEnd"/>
    </w:p>
    <w:p w14:paraId="2AAA550C" w14:textId="7D24E789" w:rsidR="00573D9E" w:rsidRPr="0011587F" w:rsidRDefault="00573D9E" w:rsidP="00573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--Anne K. Mellor, “Possessing Nature: The Female in </w:t>
      </w:r>
      <w:r w:rsidRPr="0011587F">
        <w:rPr>
          <w:rFonts w:ascii="Arial" w:hAnsi="Arial" w:cs="Arial"/>
          <w:i/>
          <w:iCs/>
          <w:color w:val="000000" w:themeColor="text1"/>
        </w:rPr>
        <w:t>Frankenstein</w:t>
      </w:r>
      <w:r w:rsidRPr="0011587F">
        <w:rPr>
          <w:rFonts w:ascii="Arial" w:hAnsi="Arial" w:cs="Arial"/>
          <w:color w:val="000000" w:themeColor="text1"/>
        </w:rPr>
        <w:t xml:space="preserve">, in </w:t>
      </w:r>
      <w:r w:rsidRPr="0011587F">
        <w:rPr>
          <w:rFonts w:ascii="Arial" w:hAnsi="Arial" w:cs="Arial"/>
          <w:i/>
          <w:iCs/>
          <w:color w:val="000000" w:themeColor="text1"/>
        </w:rPr>
        <w:t>Romanticism and Feminism</w:t>
      </w:r>
      <w:r w:rsidRPr="0011587F">
        <w:rPr>
          <w:rFonts w:ascii="Arial" w:hAnsi="Arial" w:cs="Arial"/>
          <w:color w:val="000000" w:themeColor="text1"/>
        </w:rPr>
        <w:t xml:space="preserve"> (Bloomington, IN: Indiana University Press, 1988), 220-</w:t>
      </w:r>
      <w:proofErr w:type="gramStart"/>
      <w:r w:rsidRPr="0011587F">
        <w:rPr>
          <w:rFonts w:ascii="Arial" w:hAnsi="Arial" w:cs="Arial"/>
          <w:color w:val="000000" w:themeColor="text1"/>
        </w:rPr>
        <w:t>232</w:t>
      </w:r>
      <w:r w:rsidR="001A1A67">
        <w:rPr>
          <w:rFonts w:ascii="Arial" w:hAnsi="Arial" w:cs="Arial"/>
          <w:color w:val="000000" w:themeColor="text1"/>
        </w:rPr>
        <w:t>.*</w:t>
      </w:r>
      <w:proofErr w:type="gramEnd"/>
    </w:p>
    <w:p w14:paraId="3CD85785" w14:textId="04D3328D" w:rsidR="00573D9E" w:rsidRPr="0011587F" w:rsidRDefault="00573D9E" w:rsidP="00573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--Bette London, “Mary Shelley, </w:t>
      </w:r>
      <w:r w:rsidRPr="0011587F">
        <w:rPr>
          <w:rFonts w:ascii="Arial" w:hAnsi="Arial" w:cs="Arial"/>
          <w:i/>
          <w:iCs/>
          <w:color w:val="000000" w:themeColor="text1"/>
        </w:rPr>
        <w:t>Frankenstein</w:t>
      </w:r>
      <w:r w:rsidRPr="0011587F">
        <w:rPr>
          <w:rFonts w:ascii="Arial" w:hAnsi="Arial" w:cs="Arial"/>
          <w:color w:val="000000" w:themeColor="text1"/>
        </w:rPr>
        <w:t xml:space="preserve">, and the Spectacle of Masculinity,” </w:t>
      </w:r>
      <w:r w:rsidRPr="0011587F">
        <w:rPr>
          <w:rFonts w:ascii="Arial" w:hAnsi="Arial" w:cs="Arial"/>
          <w:i/>
          <w:iCs/>
          <w:color w:val="000000" w:themeColor="text1"/>
        </w:rPr>
        <w:t>PMLA</w:t>
      </w:r>
      <w:r w:rsidRPr="0011587F">
        <w:rPr>
          <w:rFonts w:ascii="Arial" w:hAnsi="Arial" w:cs="Arial"/>
          <w:color w:val="000000" w:themeColor="text1"/>
        </w:rPr>
        <w:t>, 108 (March 1993), 253-</w:t>
      </w:r>
      <w:proofErr w:type="gramStart"/>
      <w:r w:rsidRPr="0011587F">
        <w:rPr>
          <w:rFonts w:ascii="Arial" w:hAnsi="Arial" w:cs="Arial"/>
          <w:color w:val="000000" w:themeColor="text1"/>
        </w:rPr>
        <w:t>67</w:t>
      </w:r>
      <w:r w:rsidR="001A1A67">
        <w:rPr>
          <w:rFonts w:ascii="Arial" w:hAnsi="Arial" w:cs="Arial"/>
          <w:color w:val="000000" w:themeColor="text1"/>
        </w:rPr>
        <w:t>.*</w:t>
      </w:r>
      <w:proofErr w:type="gramEnd"/>
    </w:p>
    <w:p w14:paraId="5D1252C1" w14:textId="22458CDE" w:rsidR="001A6A5D" w:rsidRPr="0011587F" w:rsidRDefault="00573D9E" w:rsidP="00573D9E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11587F">
        <w:rPr>
          <w:rFonts w:ascii="Arial" w:hAnsi="Arial" w:cs="Arial"/>
          <w:i/>
          <w:iCs/>
          <w:color w:val="000000" w:themeColor="text1"/>
          <w:sz w:val="24"/>
          <w:szCs w:val="24"/>
        </w:rPr>
        <w:t>--</w:t>
      </w:r>
      <w:r w:rsidRPr="0011587F">
        <w:rPr>
          <w:rFonts w:ascii="Arial" w:hAnsi="Arial" w:cs="Arial"/>
          <w:iCs/>
          <w:color w:val="000000" w:themeColor="text1"/>
          <w:sz w:val="24"/>
          <w:szCs w:val="24"/>
        </w:rPr>
        <w:t>Colleen Hobbs, “</w:t>
      </w:r>
      <w:r w:rsidRPr="0011587F">
        <w:rPr>
          <w:rFonts w:ascii="Arial" w:hAnsi="Arial" w:cs="Arial"/>
          <w:color w:val="000000" w:themeColor="text1"/>
          <w:sz w:val="24"/>
          <w:szCs w:val="24"/>
        </w:rPr>
        <w:t>Reading the Symptoms: An Exploration of Repression and Hysteria” in Mary Shelley's</w:t>
      </w:r>
      <w:r w:rsidRPr="0011587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11587F">
        <w:rPr>
          <w:rFonts w:ascii="Arial" w:hAnsi="Arial" w:cs="Arial"/>
          <w:i/>
          <w:iCs/>
          <w:color w:val="000000" w:themeColor="text1"/>
          <w:sz w:val="24"/>
          <w:szCs w:val="24"/>
        </w:rPr>
        <w:t>Frankenstein,” Studies in the Novel</w:t>
      </w:r>
      <w:r w:rsidRPr="0011587F">
        <w:rPr>
          <w:rFonts w:ascii="Arial" w:hAnsi="Arial" w:cs="Arial"/>
          <w:color w:val="000000" w:themeColor="text1"/>
          <w:sz w:val="24"/>
          <w:szCs w:val="24"/>
        </w:rPr>
        <w:t>, 25:2 (Summer 1993), 152-</w:t>
      </w:r>
      <w:proofErr w:type="gramStart"/>
      <w:r w:rsidRPr="0011587F">
        <w:rPr>
          <w:rFonts w:ascii="Arial" w:hAnsi="Arial" w:cs="Arial"/>
          <w:color w:val="000000" w:themeColor="text1"/>
          <w:sz w:val="24"/>
          <w:szCs w:val="24"/>
        </w:rPr>
        <w:t>69</w:t>
      </w:r>
      <w:r w:rsidR="001A1A67">
        <w:rPr>
          <w:rFonts w:ascii="Arial" w:hAnsi="Arial" w:cs="Arial"/>
          <w:color w:val="000000" w:themeColor="text1"/>
          <w:sz w:val="24"/>
          <w:szCs w:val="24"/>
        </w:rPr>
        <w:t>.*</w:t>
      </w:r>
      <w:proofErr w:type="gramEnd"/>
    </w:p>
    <w:p w14:paraId="23934A45" w14:textId="77777777" w:rsidR="00573D9E" w:rsidRPr="0011587F" w:rsidRDefault="00573D9E" w:rsidP="00B65D9E">
      <w:pPr>
        <w:rPr>
          <w:rFonts w:ascii="Arial" w:hAnsi="Arial" w:cs="Arial"/>
          <w:color w:val="000000" w:themeColor="text1"/>
        </w:rPr>
      </w:pPr>
    </w:p>
    <w:p w14:paraId="2416D7F4" w14:textId="32EC43E9" w:rsidR="00625DC9" w:rsidRPr="0011587F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______________________</w:t>
      </w:r>
    </w:p>
    <w:p w14:paraId="3CBEDE0A" w14:textId="2CF61ABC" w:rsidR="001A6A5D" w:rsidRPr="0011587F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Bibliography due: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</w:t>
      </w:r>
    </w:p>
    <w:p w14:paraId="4F0962A3" w14:textId="77777777" w:rsidR="00252C08" w:rsidRPr="0011587F" w:rsidRDefault="00252C08" w:rsidP="00B65D9E">
      <w:pPr>
        <w:rPr>
          <w:rFonts w:ascii="Arial" w:hAnsi="Arial" w:cs="Arial"/>
          <w:color w:val="000000" w:themeColor="text1"/>
        </w:rPr>
      </w:pPr>
    </w:p>
    <w:p w14:paraId="69D25B62" w14:textId="47F9EA18" w:rsidR="00625DC9" w:rsidRPr="0011587F" w:rsidRDefault="00625DC9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W</w:t>
      </w:r>
      <w:r w:rsidRPr="0011587F">
        <w:rPr>
          <w:rFonts w:ascii="Arial" w:hAnsi="Arial" w:cs="Arial"/>
          <w:b/>
          <w:color w:val="000000" w:themeColor="text1"/>
        </w:rPr>
        <w:t>eek 10</w:t>
      </w:r>
      <w:r w:rsidR="001A6A5D" w:rsidRPr="0011587F">
        <w:rPr>
          <w:rFonts w:ascii="Arial" w:hAnsi="Arial" w:cs="Arial"/>
          <w:b/>
          <w:color w:val="000000" w:themeColor="text1"/>
        </w:rPr>
        <w:t>—SPRING BREAK</w:t>
      </w:r>
    </w:p>
    <w:p w14:paraId="59966E6A" w14:textId="623E6D81" w:rsidR="00252C08" w:rsidRPr="0011587F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COMPLETE BOOK REVIEW DRAFT</w:t>
      </w:r>
      <w:r w:rsidR="00672176">
        <w:rPr>
          <w:rFonts w:ascii="Arial" w:hAnsi="Arial" w:cs="Arial"/>
          <w:color w:val="000000" w:themeColor="text1"/>
        </w:rPr>
        <w:t>: due to me by email Sunday March 17</w:t>
      </w:r>
      <w:r w:rsidR="00672176" w:rsidRPr="00672176">
        <w:rPr>
          <w:rFonts w:ascii="Arial" w:hAnsi="Arial" w:cs="Arial"/>
          <w:color w:val="000000" w:themeColor="text1"/>
          <w:vertAlign w:val="superscript"/>
        </w:rPr>
        <w:t>th</w:t>
      </w:r>
      <w:r w:rsidR="00672176">
        <w:rPr>
          <w:rFonts w:ascii="Arial" w:hAnsi="Arial" w:cs="Arial"/>
          <w:color w:val="000000" w:themeColor="text1"/>
        </w:rPr>
        <w:t xml:space="preserve"> by noon. </w:t>
      </w:r>
    </w:p>
    <w:p w14:paraId="05E82271" w14:textId="77777777" w:rsidR="0075757F" w:rsidRPr="0011587F" w:rsidRDefault="0075757F" w:rsidP="00B65D9E">
      <w:pPr>
        <w:rPr>
          <w:rFonts w:ascii="Arial" w:hAnsi="Arial" w:cs="Arial"/>
          <w:color w:val="000000" w:themeColor="text1"/>
        </w:rPr>
      </w:pPr>
    </w:p>
    <w:p w14:paraId="6198C27C" w14:textId="555E5585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11</w:t>
      </w:r>
    </w:p>
    <w:p w14:paraId="1F03A99B" w14:textId="3B678091" w:rsidR="001A6A5D" w:rsidRPr="0011587F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March 18</w:t>
      </w:r>
      <w:r w:rsidR="00573D9E" w:rsidRPr="0011587F">
        <w:rPr>
          <w:rFonts w:ascii="Arial" w:hAnsi="Arial" w:cs="Arial"/>
          <w:color w:val="000000" w:themeColor="text1"/>
        </w:rPr>
        <w:t>—The Life of Afterlives</w:t>
      </w:r>
    </w:p>
    <w:p w14:paraId="694998C0" w14:textId="751AD06B" w:rsidR="001A6A5D" w:rsidRPr="0011587F" w:rsidRDefault="00672176" w:rsidP="001A6A5D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Shelley, </w:t>
      </w:r>
      <w:r w:rsidR="001A6A5D" w:rsidRPr="0011587F">
        <w:rPr>
          <w:rFonts w:ascii="Arial" w:hAnsi="Arial" w:cs="Arial"/>
          <w:i/>
          <w:color w:val="000000" w:themeColor="text1"/>
        </w:rPr>
        <w:t>Frankenstein</w:t>
      </w:r>
    </w:p>
    <w:p w14:paraId="7E88B1BE" w14:textId="5D17C1F4" w:rsidR="00573D9E" w:rsidRPr="0011587F" w:rsidRDefault="00573D9E" w:rsidP="001A6A5D">
      <w:pPr>
        <w:rPr>
          <w:rFonts w:ascii="Arial" w:hAnsi="Arial" w:cs="Arial"/>
          <w:i/>
          <w:color w:val="000000" w:themeColor="text1"/>
        </w:rPr>
      </w:pPr>
    </w:p>
    <w:p w14:paraId="73789843" w14:textId="307B82B4" w:rsidR="00573D9E" w:rsidRPr="00E10C6C" w:rsidRDefault="00573D9E" w:rsidP="001A6A5D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--</w:t>
      </w:r>
      <w:r w:rsidRPr="0011587F">
        <w:rPr>
          <w:color w:val="000000" w:themeColor="text1"/>
        </w:rPr>
        <w:t xml:space="preserve"> </w:t>
      </w:r>
      <w:r w:rsidR="00E10C6C">
        <w:rPr>
          <w:rStyle w:val="Hyperlink"/>
          <w:rFonts w:ascii="Arial" w:hAnsi="Arial" w:cs="Arial"/>
          <w:color w:val="000000" w:themeColor="text1"/>
          <w:u w:val="none"/>
        </w:rPr>
        <w:t>Mary Shelley, “Introduction, 1831,” in Norton edition, pp. 165-69.</w:t>
      </w:r>
    </w:p>
    <w:p w14:paraId="72E6EB9D" w14:textId="48A19A86" w:rsidR="00573D9E" w:rsidRPr="0011587F" w:rsidRDefault="00573D9E" w:rsidP="001A6A5D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--Jill Lepore, “The Strange, Twisted Life of </w:t>
      </w:r>
      <w:r w:rsidRPr="0011587F">
        <w:rPr>
          <w:rFonts w:ascii="Arial" w:hAnsi="Arial" w:cs="Arial"/>
          <w:i/>
          <w:iCs/>
          <w:color w:val="000000" w:themeColor="text1"/>
        </w:rPr>
        <w:t>Frankenstein</w:t>
      </w:r>
      <w:r w:rsidRPr="0011587F">
        <w:rPr>
          <w:rFonts w:ascii="Arial" w:hAnsi="Arial" w:cs="Arial"/>
          <w:color w:val="000000" w:themeColor="text1"/>
        </w:rPr>
        <w:t xml:space="preserve">, </w:t>
      </w:r>
      <w:r w:rsidRPr="0011587F">
        <w:rPr>
          <w:rFonts w:ascii="Arial" w:hAnsi="Arial" w:cs="Arial"/>
          <w:i/>
          <w:iCs/>
          <w:color w:val="000000" w:themeColor="text1"/>
        </w:rPr>
        <w:t>The New Yorker</w:t>
      </w:r>
      <w:r w:rsidRPr="0011587F">
        <w:rPr>
          <w:rFonts w:ascii="Arial" w:hAnsi="Arial" w:cs="Arial"/>
          <w:color w:val="000000" w:themeColor="text1"/>
        </w:rPr>
        <w:t>, February 12&amp;19, 2018</w:t>
      </w:r>
    </w:p>
    <w:p w14:paraId="534A8835" w14:textId="358EBDC7" w:rsidR="00573D9E" w:rsidRDefault="000E36A4" w:rsidP="001A6A5D">
      <w:pPr>
        <w:rPr>
          <w:rStyle w:val="Hyperlink"/>
          <w:rFonts w:ascii="Arial" w:hAnsi="Arial" w:cs="Arial"/>
          <w:color w:val="000000" w:themeColor="text1"/>
        </w:rPr>
      </w:pPr>
      <w:hyperlink r:id="rId9" w:history="1">
        <w:r w:rsidR="00573D9E" w:rsidRPr="0011587F">
          <w:rPr>
            <w:rStyle w:val="Hyperlink"/>
            <w:rFonts w:ascii="Arial" w:hAnsi="Arial" w:cs="Arial"/>
            <w:color w:val="000000" w:themeColor="text1"/>
          </w:rPr>
          <w:t>https://www.newyorker.com/magazine/2018/02/12/the-strange-and-twisted-life-of-frankenstein</w:t>
        </w:r>
      </w:hyperlink>
    </w:p>
    <w:p w14:paraId="40134EFD" w14:textId="01C8E15B" w:rsidR="004F68FD" w:rsidRDefault="004F68FD" w:rsidP="001A6A5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--</w:t>
      </w:r>
      <w:r w:rsidR="00F3699A">
        <w:rPr>
          <w:rFonts w:ascii="Arial" w:hAnsi="Arial" w:cs="Arial"/>
          <w:color w:val="000000" w:themeColor="text1"/>
        </w:rPr>
        <w:t>Shelley / Godwin archive (explore</w:t>
      </w:r>
      <w:r w:rsidR="000A5030">
        <w:rPr>
          <w:rFonts w:ascii="Arial" w:hAnsi="Arial" w:cs="Arial"/>
          <w:color w:val="000000" w:themeColor="text1"/>
        </w:rPr>
        <w:t xml:space="preserve"> </w:t>
      </w:r>
      <w:r w:rsidR="000A5030">
        <w:rPr>
          <w:rFonts w:ascii="Arial" w:hAnsi="Arial" w:cs="Arial"/>
          <w:i/>
          <w:color w:val="000000" w:themeColor="text1"/>
        </w:rPr>
        <w:t xml:space="preserve">Frankenstein </w:t>
      </w:r>
      <w:proofErr w:type="spellStart"/>
      <w:r w:rsidR="000A5030">
        <w:rPr>
          <w:rFonts w:ascii="Arial" w:hAnsi="Arial" w:cs="Arial"/>
          <w:color w:val="000000" w:themeColor="text1"/>
        </w:rPr>
        <w:t>ms</w:t>
      </w:r>
      <w:proofErr w:type="spellEnd"/>
      <w:r w:rsidR="00F3699A">
        <w:rPr>
          <w:rFonts w:ascii="Arial" w:hAnsi="Arial" w:cs="Arial"/>
          <w:color w:val="000000" w:themeColor="text1"/>
        </w:rPr>
        <w:t xml:space="preserve">): </w:t>
      </w:r>
      <w:hyperlink r:id="rId10" w:history="1">
        <w:r w:rsidR="00F3699A" w:rsidRPr="009C441D">
          <w:rPr>
            <w:rStyle w:val="Hyperlink"/>
            <w:rFonts w:ascii="Arial" w:hAnsi="Arial" w:cs="Arial"/>
          </w:rPr>
          <w:t>http://shelleygodwinarchive.org</w:t>
        </w:r>
      </w:hyperlink>
    </w:p>
    <w:p w14:paraId="189EF120" w14:textId="1E768076" w:rsidR="002D0C55" w:rsidRDefault="00F3699A" w:rsidP="001A6A5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--Jennifer Howard, “The Birth of ‘Frankenstein,’” </w:t>
      </w:r>
      <w:r>
        <w:rPr>
          <w:rFonts w:ascii="Arial" w:hAnsi="Arial" w:cs="Arial"/>
          <w:i/>
          <w:color w:val="000000" w:themeColor="text1"/>
        </w:rPr>
        <w:t xml:space="preserve">The Chronicle of Higher Education, </w:t>
      </w:r>
      <w:r>
        <w:rPr>
          <w:rFonts w:ascii="Arial" w:hAnsi="Arial" w:cs="Arial"/>
          <w:color w:val="000000" w:themeColor="text1"/>
        </w:rPr>
        <w:t xml:space="preserve">7 November 2008: </w:t>
      </w:r>
      <w:hyperlink r:id="rId11" w:history="1">
        <w:r w:rsidR="002D0C55" w:rsidRPr="009C441D">
          <w:rPr>
            <w:rStyle w:val="Hyperlink"/>
            <w:rFonts w:ascii="Arial" w:hAnsi="Arial" w:cs="Arial"/>
          </w:rPr>
          <w:t>https://www-chronicle-com.libproxy1.usc.edu/article/The-Birth-of-Frankenstein/27400/?key=SXBH5A7pu2HyU8hFyx7vUvuLMJoVokLjGwMLXPn0FQ7xSx3M_RIeXIdRexR3lQrTZTJwV19ERlZRSmNnOHVsY3VOV1M2a01RQ1pkZzR5WFFNYjRJajU4RUwyVQ</w:t>
        </w:r>
      </w:hyperlink>
    </w:p>
    <w:p w14:paraId="7111880A" w14:textId="10F7DC1C" w:rsidR="00F3699A" w:rsidRDefault="00F3699A" w:rsidP="001A6A5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--Jennifer Howard, “Frankenstein’s Manuscript Draws Its First Breath Online,” </w:t>
      </w:r>
      <w:r w:rsidRPr="00F3699A">
        <w:rPr>
          <w:rFonts w:ascii="Arial" w:hAnsi="Arial" w:cs="Arial"/>
          <w:i/>
          <w:color w:val="000000" w:themeColor="text1"/>
        </w:rPr>
        <w:t>The Chronicle for Higher Education</w:t>
      </w:r>
      <w:r>
        <w:rPr>
          <w:rFonts w:ascii="Arial" w:hAnsi="Arial" w:cs="Arial"/>
          <w:color w:val="000000" w:themeColor="text1"/>
        </w:rPr>
        <w:t xml:space="preserve">, 30 October 2013: </w:t>
      </w:r>
      <w:hyperlink r:id="rId12" w:anchor=".XIfEjVPSFpk.email" w:history="1">
        <w:r w:rsidRPr="009C441D">
          <w:rPr>
            <w:rStyle w:val="Hyperlink"/>
            <w:rFonts w:ascii="Arial" w:hAnsi="Arial" w:cs="Arial"/>
          </w:rPr>
          <w:t>https://www-chronicle-com.libproxy1.usc.edu/article/Frankensteins-Manuscript/142701/#.XIfEjVPSFpk.email</w:t>
        </w:r>
      </w:hyperlink>
    </w:p>
    <w:p w14:paraId="5AC035B6" w14:textId="77777777" w:rsidR="00573D9E" w:rsidRPr="0011587F" w:rsidRDefault="00573D9E" w:rsidP="001A6A5D">
      <w:pPr>
        <w:rPr>
          <w:rFonts w:ascii="Arial" w:hAnsi="Arial" w:cs="Arial"/>
          <w:color w:val="000000" w:themeColor="text1"/>
        </w:rPr>
      </w:pPr>
    </w:p>
    <w:p w14:paraId="18EBDDDE" w14:textId="61821635" w:rsidR="00252C08" w:rsidRPr="0011587F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</w:t>
      </w:r>
    </w:p>
    <w:p w14:paraId="2D6A7CFC" w14:textId="569AD2D5" w:rsidR="001A6A5D" w:rsidRPr="0011587F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Bibliography due:</w:t>
      </w:r>
      <w:r w:rsidR="00672176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</w:t>
      </w:r>
    </w:p>
    <w:p w14:paraId="4F1DD59B" w14:textId="77777777" w:rsidR="00252C08" w:rsidRPr="0011587F" w:rsidRDefault="00252C08" w:rsidP="00B65D9E">
      <w:pPr>
        <w:rPr>
          <w:rFonts w:ascii="Arial" w:hAnsi="Arial" w:cs="Arial"/>
          <w:color w:val="000000" w:themeColor="text1"/>
        </w:rPr>
      </w:pPr>
    </w:p>
    <w:p w14:paraId="3027A997" w14:textId="618B643A" w:rsidR="001A6A5D" w:rsidRDefault="00EB7708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**sign up for Book Review conferences with me**</w:t>
      </w:r>
    </w:p>
    <w:p w14:paraId="3B90E44E" w14:textId="77777777" w:rsidR="00EB7708" w:rsidRPr="0011587F" w:rsidRDefault="00EB7708" w:rsidP="00B65D9E">
      <w:pPr>
        <w:rPr>
          <w:rFonts w:ascii="Arial" w:hAnsi="Arial" w:cs="Arial"/>
          <w:color w:val="000000" w:themeColor="text1"/>
        </w:rPr>
      </w:pPr>
    </w:p>
    <w:p w14:paraId="1B990D20" w14:textId="69DAA29E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12</w:t>
      </w:r>
    </w:p>
    <w:p w14:paraId="039D75B2" w14:textId="047FC050" w:rsidR="001A6A5D" w:rsidRPr="0011587F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March 25</w:t>
      </w:r>
      <w:r w:rsidR="00EB7708">
        <w:rPr>
          <w:rFonts w:ascii="Arial" w:hAnsi="Arial" w:cs="Arial"/>
          <w:color w:val="000000" w:themeColor="text1"/>
        </w:rPr>
        <w:t>—Later fiction and the search for authors</w:t>
      </w:r>
      <w:r w:rsidR="007C19DD">
        <w:rPr>
          <w:rFonts w:ascii="Arial" w:hAnsi="Arial" w:cs="Arial"/>
          <w:color w:val="000000" w:themeColor="text1"/>
        </w:rPr>
        <w:t>, Part One</w:t>
      </w:r>
    </w:p>
    <w:p w14:paraId="599943CA" w14:textId="41BB3C0C" w:rsidR="00625DC9" w:rsidRPr="0011587F" w:rsidRDefault="00EB7708" w:rsidP="00B65D9E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Austen, </w:t>
      </w:r>
      <w:r w:rsidR="00625DC9" w:rsidRPr="0011587F">
        <w:rPr>
          <w:rFonts w:ascii="Arial" w:hAnsi="Arial" w:cs="Arial"/>
          <w:i/>
          <w:color w:val="000000" w:themeColor="text1"/>
        </w:rPr>
        <w:t>Emma</w:t>
      </w:r>
    </w:p>
    <w:p w14:paraId="501CF094" w14:textId="01464D0A" w:rsidR="00573D9E" w:rsidRPr="0011587F" w:rsidRDefault="00573D9E" w:rsidP="00B65D9E">
      <w:pPr>
        <w:rPr>
          <w:rFonts w:ascii="Arial" w:hAnsi="Arial" w:cs="Arial"/>
          <w:color w:val="000000" w:themeColor="text1"/>
        </w:rPr>
      </w:pPr>
    </w:p>
    <w:p w14:paraId="010621FF" w14:textId="13500DEE" w:rsidR="00573D9E" w:rsidRPr="0011587F" w:rsidRDefault="00573D9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--Lionel Trilling, “</w:t>
      </w:r>
      <w:r w:rsidRPr="0011587F">
        <w:rPr>
          <w:rFonts w:ascii="Arial" w:hAnsi="Arial" w:cs="Arial"/>
          <w:i/>
          <w:color w:val="000000" w:themeColor="text1"/>
        </w:rPr>
        <w:t>Emma</w:t>
      </w:r>
      <w:r w:rsidRPr="0011587F">
        <w:rPr>
          <w:rFonts w:ascii="Arial" w:hAnsi="Arial" w:cs="Arial"/>
          <w:color w:val="000000" w:themeColor="text1"/>
        </w:rPr>
        <w:t xml:space="preserve"> and the Legend of Jane Austen,” in </w:t>
      </w:r>
      <w:r w:rsidRPr="0011587F">
        <w:rPr>
          <w:rFonts w:ascii="Arial" w:hAnsi="Arial" w:cs="Arial"/>
          <w:i/>
          <w:iCs/>
          <w:color w:val="000000" w:themeColor="text1"/>
        </w:rPr>
        <w:t>Beyond Culture: Essays on Literature and Learning</w:t>
      </w:r>
      <w:r w:rsidRPr="0011587F">
        <w:rPr>
          <w:rFonts w:ascii="Arial" w:hAnsi="Arial" w:cs="Arial"/>
          <w:color w:val="000000" w:themeColor="text1"/>
        </w:rPr>
        <w:t xml:space="preserve"> (NY: Viking, 1965</w:t>
      </w:r>
      <w:r w:rsidR="00DA0E3B">
        <w:rPr>
          <w:rFonts w:ascii="Arial" w:hAnsi="Arial" w:cs="Arial"/>
          <w:color w:val="000000" w:themeColor="text1"/>
        </w:rPr>
        <w:t>)</w:t>
      </w:r>
      <w:r w:rsidRPr="0011587F">
        <w:rPr>
          <w:rFonts w:ascii="Arial" w:hAnsi="Arial" w:cs="Arial"/>
          <w:color w:val="000000" w:themeColor="text1"/>
        </w:rPr>
        <w:t>, 31-</w:t>
      </w:r>
      <w:proofErr w:type="gramStart"/>
      <w:r w:rsidRPr="0011587F">
        <w:rPr>
          <w:rFonts w:ascii="Arial" w:hAnsi="Arial" w:cs="Arial"/>
          <w:color w:val="000000" w:themeColor="text1"/>
        </w:rPr>
        <w:t>55.</w:t>
      </w:r>
      <w:r w:rsidR="001A1A67">
        <w:rPr>
          <w:rFonts w:ascii="Arial" w:hAnsi="Arial" w:cs="Arial"/>
          <w:color w:val="000000" w:themeColor="text1"/>
        </w:rPr>
        <w:t>*</w:t>
      </w:r>
      <w:proofErr w:type="gramEnd"/>
    </w:p>
    <w:p w14:paraId="21B23736" w14:textId="0AAEF3E0" w:rsidR="00573D9E" w:rsidRPr="0011587F" w:rsidRDefault="00573D9E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lastRenderedPageBreak/>
        <w:t xml:space="preserve">--Sandra Gilbert and Susan </w:t>
      </w:r>
      <w:proofErr w:type="spellStart"/>
      <w:r w:rsidRPr="0011587F">
        <w:rPr>
          <w:rFonts w:ascii="Arial" w:hAnsi="Arial" w:cs="Arial"/>
          <w:color w:val="000000" w:themeColor="text1"/>
        </w:rPr>
        <w:t>Gubar</w:t>
      </w:r>
      <w:proofErr w:type="spellEnd"/>
      <w:r w:rsidRPr="0011587F">
        <w:rPr>
          <w:rFonts w:ascii="Arial" w:hAnsi="Arial" w:cs="Arial"/>
          <w:color w:val="000000" w:themeColor="text1"/>
        </w:rPr>
        <w:t>, “Jane Austen’s Cover Story (And Her Secret Agents)</w:t>
      </w:r>
      <w:r w:rsidR="00DA0E3B">
        <w:rPr>
          <w:rFonts w:ascii="Arial" w:hAnsi="Arial" w:cs="Arial"/>
          <w:color w:val="000000" w:themeColor="text1"/>
        </w:rPr>
        <w:t xml:space="preserve">,” in </w:t>
      </w:r>
      <w:r w:rsidR="00DA0E3B" w:rsidRPr="00DA0E3B">
        <w:rPr>
          <w:rFonts w:ascii="Arial" w:hAnsi="Arial" w:cs="Arial"/>
          <w:i/>
          <w:iCs/>
          <w:color w:val="000000" w:themeColor="text1"/>
        </w:rPr>
        <w:t>The Madwoman in the Attic</w:t>
      </w:r>
      <w:r w:rsidR="00DA0E3B">
        <w:rPr>
          <w:rFonts w:ascii="Arial" w:hAnsi="Arial" w:cs="Arial"/>
          <w:color w:val="000000" w:themeColor="text1"/>
        </w:rPr>
        <w:t xml:space="preserve">: </w:t>
      </w:r>
      <w:r w:rsidR="00DA0E3B" w:rsidRPr="0011587F">
        <w:rPr>
          <w:rFonts w:ascii="Arial" w:hAnsi="Arial" w:cs="Arial"/>
          <w:i/>
          <w:iCs/>
          <w:color w:val="000000" w:themeColor="text1"/>
        </w:rPr>
        <w:t>The Woman Writer and the Nineteenth-Century Literary Imagination</w:t>
      </w:r>
      <w:r w:rsidR="00DA0E3B" w:rsidRPr="0011587F">
        <w:rPr>
          <w:rFonts w:ascii="Arial" w:hAnsi="Arial" w:cs="Arial"/>
          <w:color w:val="000000" w:themeColor="text1"/>
        </w:rPr>
        <w:t> (New Haven: Yale Univ. Press, 1979),</w:t>
      </w:r>
      <w:r w:rsidR="00DA0E3B">
        <w:rPr>
          <w:rFonts w:ascii="Arial" w:hAnsi="Arial" w:cs="Arial"/>
          <w:color w:val="000000" w:themeColor="text1"/>
        </w:rPr>
        <w:t>146-</w:t>
      </w:r>
      <w:proofErr w:type="gramStart"/>
      <w:r w:rsidR="00DA0E3B">
        <w:rPr>
          <w:rFonts w:ascii="Arial" w:hAnsi="Arial" w:cs="Arial"/>
          <w:color w:val="000000" w:themeColor="text1"/>
        </w:rPr>
        <w:t>186.</w:t>
      </w:r>
      <w:r w:rsidR="007C19DD">
        <w:rPr>
          <w:rFonts w:ascii="Arial" w:hAnsi="Arial" w:cs="Arial"/>
          <w:color w:val="000000" w:themeColor="text1"/>
        </w:rPr>
        <w:t>*</w:t>
      </w:r>
      <w:proofErr w:type="gramEnd"/>
    </w:p>
    <w:p w14:paraId="140B241A" w14:textId="77777777" w:rsidR="0011587F" w:rsidRPr="0011587F" w:rsidRDefault="0011587F" w:rsidP="00B65D9E">
      <w:pPr>
        <w:rPr>
          <w:rFonts w:ascii="Arial" w:hAnsi="Arial" w:cs="Arial"/>
          <w:color w:val="000000" w:themeColor="text1"/>
        </w:rPr>
      </w:pPr>
    </w:p>
    <w:p w14:paraId="7640CF7C" w14:textId="46FB7C63" w:rsidR="00625DC9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EB7708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</w:t>
      </w:r>
    </w:p>
    <w:p w14:paraId="2F031628" w14:textId="38DFCE9D" w:rsidR="00DD7195" w:rsidRPr="0011587F" w:rsidRDefault="00DD7195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Bibliography due:</w:t>
      </w:r>
      <w:r w:rsidR="00EB770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______________________</w:t>
      </w:r>
    </w:p>
    <w:p w14:paraId="7DDDC4D7" w14:textId="77777777" w:rsidR="00252C08" w:rsidRPr="0011587F" w:rsidRDefault="00252C08" w:rsidP="00B65D9E">
      <w:pPr>
        <w:rPr>
          <w:rFonts w:ascii="Arial" w:hAnsi="Arial" w:cs="Arial"/>
          <w:color w:val="000000" w:themeColor="text1"/>
        </w:rPr>
      </w:pPr>
    </w:p>
    <w:p w14:paraId="4785BB08" w14:textId="7CA1D5CD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13</w:t>
      </w:r>
    </w:p>
    <w:p w14:paraId="67941268" w14:textId="26EF5F02" w:rsidR="001A6A5D" w:rsidRPr="0011587F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April 1</w:t>
      </w:r>
      <w:r w:rsidR="007C19DD">
        <w:rPr>
          <w:rFonts w:ascii="Arial" w:hAnsi="Arial" w:cs="Arial"/>
          <w:color w:val="000000" w:themeColor="text1"/>
        </w:rPr>
        <w:t>--</w:t>
      </w:r>
      <w:r w:rsidR="007C19DD" w:rsidRPr="007C19DD">
        <w:rPr>
          <w:rFonts w:ascii="Arial" w:hAnsi="Arial" w:cs="Arial"/>
          <w:color w:val="000000" w:themeColor="text1"/>
        </w:rPr>
        <w:t xml:space="preserve"> </w:t>
      </w:r>
      <w:r w:rsidR="007C19DD">
        <w:rPr>
          <w:rFonts w:ascii="Arial" w:hAnsi="Arial" w:cs="Arial"/>
          <w:color w:val="000000" w:themeColor="text1"/>
        </w:rPr>
        <w:t>Later fiction and the search for authors, Part Two</w:t>
      </w:r>
    </w:p>
    <w:p w14:paraId="7064ED48" w14:textId="22D627CF" w:rsidR="00625DC9" w:rsidRPr="0011587F" w:rsidRDefault="00EB7708" w:rsidP="00B65D9E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Austen, </w:t>
      </w:r>
      <w:r w:rsidR="00625DC9" w:rsidRPr="0011587F">
        <w:rPr>
          <w:rFonts w:ascii="Arial" w:hAnsi="Arial" w:cs="Arial"/>
          <w:i/>
          <w:color w:val="000000" w:themeColor="text1"/>
        </w:rPr>
        <w:t>Emma</w:t>
      </w:r>
    </w:p>
    <w:p w14:paraId="2138C2C1" w14:textId="79E4D783" w:rsidR="00573D9E" w:rsidRPr="0011587F" w:rsidRDefault="00573D9E" w:rsidP="00573D9E">
      <w:pPr>
        <w:rPr>
          <w:rFonts w:ascii="Arial" w:hAnsi="Arial" w:cs="Arial"/>
          <w:color w:val="000000" w:themeColor="text1"/>
        </w:rPr>
      </w:pPr>
    </w:p>
    <w:p w14:paraId="5B2CB1ED" w14:textId="4EEA398F" w:rsidR="00573D9E" w:rsidRPr="0011587F" w:rsidRDefault="00573D9E" w:rsidP="00573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--Nancy Armstrong, “The Self Contained: Emma,” in </w:t>
      </w:r>
      <w:r w:rsidRPr="0011587F">
        <w:rPr>
          <w:rFonts w:ascii="Arial" w:hAnsi="Arial" w:cs="Arial"/>
          <w:i/>
          <w:iCs/>
          <w:color w:val="000000" w:themeColor="text1"/>
        </w:rPr>
        <w:t>Desire and Domestic Fiction: A Political History of the Novel</w:t>
      </w:r>
      <w:r w:rsidRPr="0011587F">
        <w:rPr>
          <w:rFonts w:ascii="Arial" w:hAnsi="Arial" w:cs="Arial"/>
          <w:color w:val="000000" w:themeColor="text1"/>
        </w:rPr>
        <w:t xml:space="preserve"> (Oxford: Oxford UP, 1987),134-</w:t>
      </w:r>
      <w:proofErr w:type="gramStart"/>
      <w:r w:rsidRPr="0011587F">
        <w:rPr>
          <w:rFonts w:ascii="Arial" w:hAnsi="Arial" w:cs="Arial"/>
          <w:color w:val="000000" w:themeColor="text1"/>
        </w:rPr>
        <w:t>60</w:t>
      </w:r>
      <w:r w:rsidR="007C19DD">
        <w:rPr>
          <w:rFonts w:ascii="Arial" w:hAnsi="Arial" w:cs="Arial"/>
          <w:color w:val="000000" w:themeColor="text1"/>
        </w:rPr>
        <w:t>.*</w:t>
      </w:r>
      <w:proofErr w:type="gramEnd"/>
    </w:p>
    <w:p w14:paraId="5DEA5304" w14:textId="3A1A4077" w:rsidR="00573D9E" w:rsidRPr="0011587F" w:rsidRDefault="00573D9E" w:rsidP="00573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--D.A. Miller, </w:t>
      </w:r>
      <w:r w:rsidR="009F206E">
        <w:rPr>
          <w:rFonts w:ascii="Arial" w:hAnsi="Arial" w:cs="Arial"/>
          <w:color w:val="000000" w:themeColor="text1"/>
        </w:rPr>
        <w:t xml:space="preserve">“No One is Alone” and </w:t>
      </w:r>
      <w:r w:rsidRPr="0011587F">
        <w:rPr>
          <w:rFonts w:ascii="Arial" w:hAnsi="Arial" w:cs="Arial"/>
          <w:color w:val="000000" w:themeColor="text1"/>
        </w:rPr>
        <w:t xml:space="preserve">“Broken Art,” in </w:t>
      </w:r>
      <w:r w:rsidRPr="0011587F">
        <w:rPr>
          <w:rFonts w:ascii="Arial" w:hAnsi="Arial" w:cs="Arial"/>
          <w:i/>
          <w:iCs/>
          <w:color w:val="000000" w:themeColor="text1"/>
        </w:rPr>
        <w:t>Jane Austen: Or, the Secret of Style</w:t>
      </w:r>
      <w:r w:rsidRPr="0011587F">
        <w:rPr>
          <w:rFonts w:ascii="Arial" w:hAnsi="Arial" w:cs="Arial"/>
          <w:color w:val="000000" w:themeColor="text1"/>
        </w:rPr>
        <w:t xml:space="preserve"> (Princeton, NJ: Princeton UP, 2003), </w:t>
      </w:r>
      <w:r w:rsidR="00814EEC">
        <w:rPr>
          <w:rFonts w:ascii="Arial" w:hAnsi="Arial" w:cs="Arial"/>
          <w:color w:val="000000" w:themeColor="text1"/>
        </w:rPr>
        <w:t>31</w:t>
      </w:r>
      <w:bookmarkStart w:id="3" w:name="_GoBack"/>
      <w:bookmarkEnd w:id="3"/>
      <w:r w:rsidRPr="0011587F">
        <w:rPr>
          <w:rFonts w:ascii="Arial" w:hAnsi="Arial" w:cs="Arial"/>
          <w:color w:val="000000" w:themeColor="text1"/>
        </w:rPr>
        <w:t>-92.</w:t>
      </w:r>
      <w:r w:rsidR="007C19DD">
        <w:rPr>
          <w:rFonts w:ascii="Arial" w:hAnsi="Arial" w:cs="Arial"/>
          <w:color w:val="000000" w:themeColor="text1"/>
        </w:rPr>
        <w:t>*</w:t>
      </w:r>
    </w:p>
    <w:p w14:paraId="4E89A3A5" w14:textId="127A1BEE" w:rsidR="00573D9E" w:rsidRDefault="00573D9E" w:rsidP="00573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--Daniel P. Gunn, “Free Indirect Discourse and Narrative Authority in </w:t>
      </w:r>
      <w:r w:rsidRPr="0011587F">
        <w:rPr>
          <w:rFonts w:ascii="Arial" w:hAnsi="Arial" w:cs="Arial"/>
          <w:i/>
          <w:iCs/>
          <w:color w:val="000000" w:themeColor="text1"/>
        </w:rPr>
        <w:t>Emma</w:t>
      </w:r>
      <w:r w:rsidRPr="0011587F">
        <w:rPr>
          <w:rFonts w:ascii="Arial" w:hAnsi="Arial" w:cs="Arial"/>
          <w:color w:val="000000" w:themeColor="text1"/>
        </w:rPr>
        <w:t xml:space="preserve">,” </w:t>
      </w:r>
      <w:r w:rsidRPr="0011587F">
        <w:rPr>
          <w:rFonts w:ascii="Arial" w:hAnsi="Arial" w:cs="Arial"/>
          <w:i/>
          <w:iCs/>
          <w:color w:val="000000" w:themeColor="text1"/>
        </w:rPr>
        <w:t>Narrative</w:t>
      </w:r>
      <w:r w:rsidRPr="0011587F">
        <w:rPr>
          <w:rFonts w:ascii="Arial" w:hAnsi="Arial" w:cs="Arial"/>
          <w:color w:val="000000" w:themeColor="text1"/>
        </w:rPr>
        <w:t xml:space="preserve"> 12.1 (January 2004): 35-</w:t>
      </w:r>
      <w:proofErr w:type="gramStart"/>
      <w:r w:rsidRPr="0011587F">
        <w:rPr>
          <w:rFonts w:ascii="Arial" w:hAnsi="Arial" w:cs="Arial"/>
          <w:color w:val="000000" w:themeColor="text1"/>
        </w:rPr>
        <w:t>54.</w:t>
      </w:r>
      <w:r w:rsidR="007C19DD">
        <w:rPr>
          <w:rFonts w:ascii="Arial" w:hAnsi="Arial" w:cs="Arial"/>
          <w:color w:val="000000" w:themeColor="text1"/>
        </w:rPr>
        <w:t>*</w:t>
      </w:r>
      <w:proofErr w:type="gramEnd"/>
    </w:p>
    <w:p w14:paraId="718E31F5" w14:textId="7FB7BF59" w:rsidR="000A5030" w:rsidRPr="0011587F" w:rsidRDefault="000A5030" w:rsidP="00573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--Peter Goldie, “Free Indirect Style and </w:t>
      </w:r>
      <w:r w:rsidR="00677B39">
        <w:rPr>
          <w:rFonts w:ascii="Arial" w:hAnsi="Arial" w:cs="Arial"/>
          <w:color w:val="000000" w:themeColor="text1"/>
        </w:rPr>
        <w:t>the Narrator’s External Perspective</w:t>
      </w:r>
      <w:r>
        <w:rPr>
          <w:rFonts w:ascii="Arial" w:hAnsi="Arial" w:cs="Arial"/>
          <w:color w:val="000000" w:themeColor="text1"/>
        </w:rPr>
        <w:t xml:space="preserve">,” </w:t>
      </w:r>
      <w:r w:rsidR="00C97E0E">
        <w:rPr>
          <w:rFonts w:ascii="Arial" w:hAnsi="Arial" w:cs="Arial"/>
          <w:color w:val="000000" w:themeColor="text1"/>
        </w:rPr>
        <w:t xml:space="preserve">“Free Indirect Style and Memory,” </w:t>
      </w:r>
      <w:r>
        <w:rPr>
          <w:rFonts w:ascii="Arial" w:hAnsi="Arial" w:cs="Arial"/>
          <w:color w:val="000000" w:themeColor="text1"/>
        </w:rPr>
        <w:t xml:space="preserve">from </w:t>
      </w:r>
      <w:r>
        <w:rPr>
          <w:rFonts w:ascii="Arial" w:hAnsi="Arial" w:cs="Arial"/>
          <w:i/>
          <w:color w:val="000000" w:themeColor="text1"/>
        </w:rPr>
        <w:t xml:space="preserve">The Mess Inside: Narrative, Emotion, and the Mind </w:t>
      </w:r>
      <w:r>
        <w:rPr>
          <w:rFonts w:ascii="Arial" w:hAnsi="Arial" w:cs="Arial"/>
          <w:color w:val="000000" w:themeColor="text1"/>
        </w:rPr>
        <w:t>(Oxford: Oxford UP, 2012),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756AFC">
        <w:rPr>
          <w:rFonts w:ascii="Arial" w:hAnsi="Arial" w:cs="Arial"/>
          <w:color w:val="000000" w:themeColor="text1"/>
        </w:rPr>
        <w:t>32-39</w:t>
      </w:r>
      <w:r w:rsidR="00C97E0E">
        <w:rPr>
          <w:rFonts w:ascii="Arial" w:hAnsi="Arial" w:cs="Arial"/>
          <w:color w:val="000000" w:themeColor="text1"/>
        </w:rPr>
        <w:t>, 48-</w:t>
      </w:r>
      <w:proofErr w:type="gramStart"/>
      <w:r w:rsidR="00C97E0E">
        <w:rPr>
          <w:rFonts w:ascii="Arial" w:hAnsi="Arial" w:cs="Arial"/>
          <w:color w:val="000000" w:themeColor="text1"/>
        </w:rPr>
        <w:t>53</w:t>
      </w:r>
      <w:r>
        <w:rPr>
          <w:rFonts w:ascii="Arial" w:hAnsi="Arial" w:cs="Arial"/>
          <w:color w:val="000000" w:themeColor="text1"/>
        </w:rPr>
        <w:t>.*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62F4A1A6" w14:textId="77777777" w:rsidR="00573D9E" w:rsidRPr="0011587F" w:rsidRDefault="00573D9E" w:rsidP="00573D9E">
      <w:pPr>
        <w:rPr>
          <w:rFonts w:ascii="Arial" w:hAnsi="Arial" w:cs="Arial"/>
          <w:color w:val="000000" w:themeColor="text1"/>
        </w:rPr>
      </w:pPr>
    </w:p>
    <w:p w14:paraId="5DCF03B3" w14:textId="0CC1EDDE" w:rsidR="00625DC9" w:rsidRPr="0011587F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EB7708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</w:t>
      </w:r>
    </w:p>
    <w:p w14:paraId="1B87F47E" w14:textId="06CF23EF" w:rsidR="00252C08" w:rsidRPr="0011587F" w:rsidRDefault="00252C08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Bibliography due:</w:t>
      </w:r>
      <w:r w:rsidR="00EB7708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_____________________</w:t>
      </w:r>
    </w:p>
    <w:p w14:paraId="4C137DA2" w14:textId="77777777" w:rsidR="00252C08" w:rsidRPr="0011587F" w:rsidRDefault="00252C08" w:rsidP="00B65D9E">
      <w:pPr>
        <w:rPr>
          <w:rFonts w:ascii="Arial" w:hAnsi="Arial" w:cs="Arial"/>
          <w:color w:val="000000" w:themeColor="text1"/>
        </w:rPr>
      </w:pPr>
    </w:p>
    <w:p w14:paraId="5C858183" w14:textId="32C57884" w:rsidR="001A6A5D" w:rsidRPr="0011587F" w:rsidRDefault="001A6A5D" w:rsidP="001A6A5D">
      <w:pPr>
        <w:jc w:val="center"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April 4</w:t>
      </w:r>
      <w:r w:rsidRPr="0011587F">
        <w:rPr>
          <w:rFonts w:ascii="Arial" w:hAnsi="Arial" w:cs="Arial"/>
          <w:color w:val="000000" w:themeColor="text1"/>
          <w:vertAlign w:val="superscript"/>
        </w:rPr>
        <w:t>th</w:t>
      </w:r>
      <w:r w:rsidRPr="0011587F">
        <w:rPr>
          <w:rFonts w:ascii="Arial" w:hAnsi="Arial" w:cs="Arial"/>
          <w:color w:val="000000" w:themeColor="text1"/>
        </w:rPr>
        <w:t xml:space="preserve">: </w:t>
      </w:r>
      <w:r w:rsidRPr="00EB7708">
        <w:rPr>
          <w:rFonts w:ascii="Arial" w:hAnsi="Arial" w:cs="Arial"/>
          <w:i/>
          <w:color w:val="000000" w:themeColor="text1"/>
        </w:rPr>
        <w:t>Frankenstein</w:t>
      </w:r>
      <w:r w:rsidRPr="0011587F">
        <w:rPr>
          <w:rFonts w:ascii="Arial" w:hAnsi="Arial" w:cs="Arial"/>
          <w:color w:val="000000" w:themeColor="text1"/>
        </w:rPr>
        <w:t xml:space="preserve"> Visons and Voices Event</w:t>
      </w:r>
    </w:p>
    <w:p w14:paraId="5CAD1FA4" w14:textId="77777777" w:rsidR="001A6A5D" w:rsidRPr="0011587F" w:rsidRDefault="001A6A5D" w:rsidP="00B65D9E">
      <w:pPr>
        <w:rPr>
          <w:rFonts w:ascii="Arial" w:hAnsi="Arial" w:cs="Arial"/>
          <w:color w:val="000000" w:themeColor="text1"/>
        </w:rPr>
      </w:pPr>
    </w:p>
    <w:p w14:paraId="1769BB9B" w14:textId="580B7D4F" w:rsidR="00625DC9" w:rsidRPr="0011587F" w:rsidRDefault="00625DC9" w:rsidP="00B65D9E">
      <w:pPr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14</w:t>
      </w:r>
    </w:p>
    <w:p w14:paraId="4BD32DEB" w14:textId="1EA518EF" w:rsidR="001A6A5D" w:rsidRPr="0011587F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April 8</w:t>
      </w:r>
      <w:r w:rsidR="007C19DD">
        <w:rPr>
          <w:rFonts w:ascii="Arial" w:hAnsi="Arial" w:cs="Arial"/>
          <w:color w:val="000000" w:themeColor="text1"/>
        </w:rPr>
        <w:t>—</w:t>
      </w:r>
      <w:r w:rsidR="00573D9E" w:rsidRPr="0011587F">
        <w:rPr>
          <w:rFonts w:ascii="Arial" w:hAnsi="Arial" w:cs="Arial"/>
          <w:color w:val="000000" w:themeColor="text1"/>
        </w:rPr>
        <w:t>#</w:t>
      </w:r>
      <w:proofErr w:type="spellStart"/>
      <w:r w:rsidR="00573D9E" w:rsidRPr="0011587F">
        <w:rPr>
          <w:rFonts w:ascii="Arial" w:hAnsi="Arial" w:cs="Arial"/>
          <w:color w:val="000000" w:themeColor="text1"/>
        </w:rPr>
        <w:t>metoo</w:t>
      </w:r>
      <w:proofErr w:type="spellEnd"/>
      <w:r w:rsidR="00573D9E" w:rsidRPr="0011587F">
        <w:rPr>
          <w:rFonts w:ascii="Arial" w:hAnsi="Arial" w:cs="Arial"/>
          <w:color w:val="000000" w:themeColor="text1"/>
        </w:rPr>
        <w:t xml:space="preserve"> Jane Austen?</w:t>
      </w:r>
    </w:p>
    <w:p w14:paraId="4E4EE733" w14:textId="7719F437" w:rsidR="00625DC9" w:rsidRPr="0011587F" w:rsidRDefault="00EB7708" w:rsidP="00B65D9E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Austen, </w:t>
      </w:r>
      <w:r w:rsidR="00625DC9" w:rsidRPr="0011587F">
        <w:rPr>
          <w:rFonts w:ascii="Arial" w:hAnsi="Arial" w:cs="Arial"/>
          <w:i/>
          <w:color w:val="000000" w:themeColor="text1"/>
        </w:rPr>
        <w:t>Emma</w:t>
      </w:r>
    </w:p>
    <w:p w14:paraId="11F2CA7F" w14:textId="3EBA52A1" w:rsidR="00625DC9" w:rsidRPr="0011587F" w:rsidRDefault="00625DC9" w:rsidP="00B65D9E">
      <w:pPr>
        <w:rPr>
          <w:rFonts w:ascii="Arial" w:hAnsi="Arial" w:cs="Arial"/>
          <w:color w:val="000000" w:themeColor="text1"/>
        </w:rPr>
      </w:pPr>
      <w:r w:rsidRPr="007C19DD">
        <w:rPr>
          <w:rFonts w:ascii="Arial" w:hAnsi="Arial" w:cs="Arial"/>
          <w:i/>
          <w:color w:val="000000" w:themeColor="text1"/>
        </w:rPr>
        <w:t>Clueless</w:t>
      </w:r>
      <w:r w:rsidR="00573D9E" w:rsidRPr="0011587F">
        <w:rPr>
          <w:rFonts w:ascii="Arial" w:hAnsi="Arial" w:cs="Arial"/>
          <w:color w:val="000000" w:themeColor="text1"/>
        </w:rPr>
        <w:t>, (view)</w:t>
      </w:r>
    </w:p>
    <w:p w14:paraId="66BEA57E" w14:textId="3ADFC198" w:rsidR="00573D9E" w:rsidRPr="0011587F" w:rsidRDefault="00573D9E" w:rsidP="00B65D9E">
      <w:pPr>
        <w:rPr>
          <w:rFonts w:ascii="Arial" w:hAnsi="Arial" w:cs="Arial"/>
          <w:color w:val="000000" w:themeColor="text1"/>
        </w:rPr>
      </w:pPr>
    </w:p>
    <w:p w14:paraId="66F61541" w14:textId="63FD38AB" w:rsidR="00B43B59" w:rsidRPr="0011587F" w:rsidRDefault="00B43B59" w:rsidP="00B65D9E">
      <w:pPr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--Claire Harman, from </w:t>
      </w:r>
      <w:r w:rsidRPr="0011587F">
        <w:rPr>
          <w:rFonts w:ascii="Arial" w:hAnsi="Arial" w:cs="Arial"/>
          <w:i/>
          <w:iCs/>
          <w:color w:val="000000" w:themeColor="text1"/>
        </w:rPr>
        <w:t>Jane’s Fame: How Jane Austen Conquered the World</w:t>
      </w:r>
      <w:r w:rsidRPr="0011587F">
        <w:rPr>
          <w:rFonts w:ascii="Arial" w:hAnsi="Arial" w:cs="Arial"/>
          <w:color w:val="000000" w:themeColor="text1"/>
        </w:rPr>
        <w:t xml:space="preserve"> (NY: Henry Holt, 2010)</w:t>
      </w:r>
      <w:r w:rsidR="00EB7708">
        <w:rPr>
          <w:rFonts w:ascii="Arial" w:hAnsi="Arial" w:cs="Arial"/>
          <w:color w:val="000000" w:themeColor="text1"/>
        </w:rPr>
        <w:t xml:space="preserve">, </w:t>
      </w:r>
      <w:proofErr w:type="gramStart"/>
      <w:r w:rsidR="00EB7708">
        <w:rPr>
          <w:rFonts w:ascii="Arial" w:hAnsi="Arial" w:cs="Arial"/>
          <w:color w:val="000000" w:themeColor="text1"/>
        </w:rPr>
        <w:t>TBD.</w:t>
      </w:r>
      <w:r w:rsidR="007C19DD">
        <w:rPr>
          <w:rFonts w:ascii="Arial" w:hAnsi="Arial" w:cs="Arial"/>
          <w:color w:val="000000" w:themeColor="text1"/>
        </w:rPr>
        <w:t>*</w:t>
      </w:r>
      <w:proofErr w:type="gramEnd"/>
    </w:p>
    <w:p w14:paraId="74E8A3E4" w14:textId="0473F628" w:rsidR="0011587F" w:rsidRPr="0011587F" w:rsidRDefault="0011587F" w:rsidP="00B65D9E">
      <w:pPr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--</w:t>
      </w:r>
      <w:proofErr w:type="spellStart"/>
      <w:r w:rsidRPr="0011587F">
        <w:rPr>
          <w:rFonts w:ascii="Arial" w:hAnsi="Arial" w:cs="Arial"/>
          <w:color w:val="000000" w:themeColor="text1"/>
        </w:rPr>
        <w:t>Devoney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 Looser, from </w:t>
      </w:r>
      <w:r w:rsidRPr="0011587F">
        <w:rPr>
          <w:rFonts w:ascii="Arial" w:hAnsi="Arial" w:cs="Arial"/>
          <w:i/>
          <w:iCs/>
          <w:color w:val="000000" w:themeColor="text1"/>
        </w:rPr>
        <w:t>The Making of Jane Austen</w:t>
      </w:r>
      <w:r w:rsidRPr="0011587F">
        <w:rPr>
          <w:rFonts w:ascii="Arial" w:hAnsi="Arial" w:cs="Arial"/>
          <w:color w:val="000000" w:themeColor="text1"/>
        </w:rPr>
        <w:t xml:space="preserve"> (Baltimore, MD: Johns Hopkins University Press, 2019)</w:t>
      </w:r>
      <w:r w:rsidR="00EB7708">
        <w:rPr>
          <w:rFonts w:ascii="Arial" w:hAnsi="Arial" w:cs="Arial"/>
          <w:color w:val="000000" w:themeColor="text1"/>
        </w:rPr>
        <w:t xml:space="preserve">, </w:t>
      </w:r>
      <w:proofErr w:type="gramStart"/>
      <w:r w:rsidR="00EB7708">
        <w:rPr>
          <w:rFonts w:ascii="Arial" w:hAnsi="Arial" w:cs="Arial"/>
          <w:color w:val="000000" w:themeColor="text1"/>
        </w:rPr>
        <w:t>TBD.</w:t>
      </w:r>
      <w:r w:rsidR="007C19DD">
        <w:rPr>
          <w:rFonts w:ascii="Arial" w:hAnsi="Arial" w:cs="Arial"/>
          <w:color w:val="000000" w:themeColor="text1"/>
        </w:rPr>
        <w:t>*</w:t>
      </w:r>
      <w:proofErr w:type="gramEnd"/>
    </w:p>
    <w:p w14:paraId="3A6CB18D" w14:textId="3E3DE139" w:rsidR="00B43B59" w:rsidRPr="0011587F" w:rsidRDefault="00B43B59" w:rsidP="00B65D9E">
      <w:pPr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--</w:t>
      </w:r>
      <w:proofErr w:type="spellStart"/>
      <w:r w:rsidRPr="0011587F">
        <w:rPr>
          <w:rFonts w:ascii="Arial" w:hAnsi="Arial" w:cs="Arial"/>
          <w:color w:val="000000" w:themeColor="text1"/>
        </w:rPr>
        <w:t>Devoney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 Looser, “Jane Austen, Political Symbol of Early Feminism,” </w:t>
      </w:r>
      <w:hyperlink r:id="rId13" w:history="1">
        <w:r w:rsidRPr="0011587F">
          <w:rPr>
            <w:rStyle w:val="Hyperlink"/>
            <w:rFonts w:ascii="Arial" w:hAnsi="Arial" w:cs="Arial"/>
            <w:color w:val="000000" w:themeColor="text1"/>
          </w:rPr>
          <w:t>https://lithub.com/jane-austen-political-symbol-of-early-feminism/</w:t>
        </w:r>
      </w:hyperlink>
    </w:p>
    <w:p w14:paraId="3512B07F" w14:textId="245B7BFF" w:rsidR="00573D9E" w:rsidRPr="0011587F" w:rsidRDefault="00573D9E" w:rsidP="00B65D9E">
      <w:pPr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--Sandra M. Gilbert, “In the Lab</w:t>
      </w:r>
      <w:r w:rsidR="00CC6AC9">
        <w:rPr>
          <w:rFonts w:ascii="Arial" w:hAnsi="Arial" w:cs="Arial"/>
          <w:color w:val="000000" w:themeColor="text1"/>
        </w:rPr>
        <w:t>y</w:t>
      </w:r>
      <w:r w:rsidRPr="0011587F">
        <w:rPr>
          <w:rFonts w:ascii="Arial" w:hAnsi="Arial" w:cs="Arial"/>
          <w:color w:val="000000" w:themeColor="text1"/>
        </w:rPr>
        <w:t>rinth of #</w:t>
      </w:r>
      <w:proofErr w:type="spellStart"/>
      <w:r w:rsidRPr="0011587F">
        <w:rPr>
          <w:rFonts w:ascii="Arial" w:hAnsi="Arial" w:cs="Arial"/>
          <w:color w:val="000000" w:themeColor="text1"/>
        </w:rPr>
        <w:t>metoo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,” </w:t>
      </w:r>
      <w:hyperlink r:id="rId14" w:anchor=".XBv8uC2ZP-Z" w:history="1">
        <w:r w:rsidRPr="0011587F">
          <w:rPr>
            <w:rStyle w:val="Hyperlink"/>
            <w:rFonts w:ascii="Arial" w:hAnsi="Arial" w:cs="Arial"/>
            <w:color w:val="000000" w:themeColor="text1"/>
          </w:rPr>
          <w:t>https://theamericanscholar.org/in-the-labyrinth-of-metoo/#.XBv8uC2ZP-Z</w:t>
        </w:r>
      </w:hyperlink>
    </w:p>
    <w:p w14:paraId="76319BF6" w14:textId="77777777" w:rsidR="00573D9E" w:rsidRPr="0011587F" w:rsidRDefault="00573D9E" w:rsidP="00B65D9E">
      <w:pPr>
        <w:contextualSpacing/>
        <w:rPr>
          <w:rFonts w:ascii="Arial" w:hAnsi="Arial" w:cs="Arial"/>
          <w:color w:val="000000" w:themeColor="text1"/>
        </w:rPr>
      </w:pPr>
    </w:p>
    <w:p w14:paraId="3377000E" w14:textId="00AFF5D9" w:rsidR="00625DC9" w:rsidRPr="0011587F" w:rsidRDefault="00252C08" w:rsidP="00B65D9E">
      <w:pPr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Passage analysis:</w:t>
      </w:r>
      <w:r w:rsidR="00EB7708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</w:t>
      </w:r>
    </w:p>
    <w:p w14:paraId="6AEBC46A" w14:textId="7977496A" w:rsidR="00252C08" w:rsidRPr="0011587F" w:rsidRDefault="00252C08" w:rsidP="00B65D9E">
      <w:pPr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Bibliography due:</w:t>
      </w:r>
      <w:r w:rsidR="00EB7708">
        <w:rPr>
          <w:rFonts w:ascii="Arial" w:hAnsi="Arial" w:cs="Arial"/>
          <w:color w:val="000000" w:themeColor="text1"/>
        </w:rPr>
        <w:t xml:space="preserve"> </w:t>
      </w:r>
      <w:r w:rsidRPr="0011587F">
        <w:rPr>
          <w:rFonts w:ascii="Arial" w:hAnsi="Arial" w:cs="Arial"/>
          <w:color w:val="000000" w:themeColor="text1"/>
        </w:rPr>
        <w:t>___________________</w:t>
      </w:r>
    </w:p>
    <w:p w14:paraId="714DACE2" w14:textId="77777777" w:rsidR="00252C08" w:rsidRPr="0011587F" w:rsidRDefault="00252C08" w:rsidP="00B65D9E">
      <w:pPr>
        <w:contextualSpacing/>
        <w:rPr>
          <w:rFonts w:ascii="Arial" w:hAnsi="Arial" w:cs="Arial"/>
          <w:color w:val="000000" w:themeColor="text1"/>
        </w:rPr>
      </w:pPr>
    </w:p>
    <w:p w14:paraId="199B3D59" w14:textId="78A3BF8D" w:rsidR="00625DC9" w:rsidRPr="0011587F" w:rsidRDefault="00625DC9" w:rsidP="00B65D9E">
      <w:pPr>
        <w:contextualSpacing/>
        <w:rPr>
          <w:rFonts w:ascii="Arial" w:hAnsi="Arial" w:cs="Arial"/>
          <w:b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15</w:t>
      </w:r>
    </w:p>
    <w:p w14:paraId="2E15EEA4" w14:textId="1A70DC74" w:rsidR="001A6A5D" w:rsidRPr="0011587F" w:rsidRDefault="001A6A5D" w:rsidP="00B65D9E">
      <w:pPr>
        <w:contextualSpacing/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April 15</w:t>
      </w:r>
    </w:p>
    <w:p w14:paraId="62FEB48D" w14:textId="3D666BFC" w:rsidR="00625DC9" w:rsidRPr="0011587F" w:rsidRDefault="00625DC9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lastRenderedPageBreak/>
        <w:t>Class Presentations</w:t>
      </w:r>
      <w:r w:rsidR="000A5030">
        <w:rPr>
          <w:rFonts w:ascii="Arial" w:hAnsi="Arial" w:cs="Arial"/>
          <w:color w:val="000000" w:themeColor="text1"/>
        </w:rPr>
        <w:t>: 15 min redaction from / introduction to your final seminar paper, presented conference style</w:t>
      </w:r>
    </w:p>
    <w:p w14:paraId="738D3534" w14:textId="76C60912" w:rsidR="00625DC9" w:rsidRPr="0011587F" w:rsidRDefault="00625DC9" w:rsidP="00B65D9E">
      <w:pPr>
        <w:rPr>
          <w:rFonts w:ascii="Arial" w:hAnsi="Arial" w:cs="Arial"/>
          <w:color w:val="000000" w:themeColor="text1"/>
        </w:rPr>
      </w:pPr>
    </w:p>
    <w:p w14:paraId="2656DF34" w14:textId="5B7F9244" w:rsidR="001A6A5D" w:rsidRPr="0011587F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b/>
          <w:color w:val="000000" w:themeColor="text1"/>
        </w:rPr>
        <w:t>Week 16</w:t>
      </w:r>
      <w:r w:rsidRPr="0011587F">
        <w:rPr>
          <w:rFonts w:ascii="Arial" w:hAnsi="Arial" w:cs="Arial"/>
          <w:color w:val="000000" w:themeColor="text1"/>
        </w:rPr>
        <w:t xml:space="preserve"> </w:t>
      </w:r>
    </w:p>
    <w:p w14:paraId="0B3620EA" w14:textId="0D00C11C" w:rsidR="001A6A5D" w:rsidRDefault="001A6A5D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>Monday, April 22</w:t>
      </w:r>
      <w:r w:rsidR="00252C08" w:rsidRPr="0011587F">
        <w:rPr>
          <w:rFonts w:ascii="Arial" w:hAnsi="Arial" w:cs="Arial"/>
          <w:color w:val="000000" w:themeColor="text1"/>
        </w:rPr>
        <w:t>—Final thoughts</w:t>
      </w:r>
    </w:p>
    <w:p w14:paraId="70FD01BF" w14:textId="77777777" w:rsidR="007C19DD" w:rsidRPr="0011587F" w:rsidRDefault="007C19DD" w:rsidP="00B65D9E">
      <w:pPr>
        <w:rPr>
          <w:rFonts w:ascii="Arial" w:hAnsi="Arial" w:cs="Arial"/>
          <w:color w:val="000000" w:themeColor="text1"/>
        </w:rPr>
      </w:pPr>
    </w:p>
    <w:p w14:paraId="2630B7EA" w14:textId="3538ED88" w:rsidR="00B43B59" w:rsidRPr="0011587F" w:rsidRDefault="00B43B59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--Alexander </w:t>
      </w:r>
      <w:r w:rsidR="001A6A5D" w:rsidRPr="0011587F">
        <w:rPr>
          <w:rFonts w:ascii="Arial" w:hAnsi="Arial" w:cs="Arial"/>
          <w:color w:val="000000" w:themeColor="text1"/>
        </w:rPr>
        <w:t>Chee, “The Autobiography of My Novel</w:t>
      </w:r>
      <w:r w:rsidRPr="0011587F">
        <w:rPr>
          <w:rFonts w:ascii="Arial" w:hAnsi="Arial" w:cs="Arial"/>
          <w:color w:val="000000" w:themeColor="text1"/>
        </w:rPr>
        <w:t>,</w:t>
      </w:r>
      <w:r w:rsidR="001A6A5D" w:rsidRPr="0011587F">
        <w:rPr>
          <w:rFonts w:ascii="Arial" w:hAnsi="Arial" w:cs="Arial"/>
          <w:color w:val="000000" w:themeColor="text1"/>
        </w:rPr>
        <w:t>”</w:t>
      </w:r>
      <w:r w:rsidRPr="0011587F">
        <w:rPr>
          <w:rFonts w:ascii="Arial" w:hAnsi="Arial" w:cs="Arial"/>
          <w:color w:val="000000" w:themeColor="text1"/>
        </w:rPr>
        <w:t xml:space="preserve"> in </w:t>
      </w:r>
      <w:r w:rsidRPr="0011587F">
        <w:rPr>
          <w:rFonts w:ascii="Arial" w:hAnsi="Arial" w:cs="Arial"/>
          <w:i/>
          <w:iCs/>
          <w:color w:val="000000" w:themeColor="text1"/>
        </w:rPr>
        <w:t>How to Write an Autobiographical Novel</w:t>
      </w:r>
      <w:r w:rsidRPr="0011587F">
        <w:rPr>
          <w:rFonts w:ascii="Arial" w:hAnsi="Arial" w:cs="Arial"/>
          <w:color w:val="000000" w:themeColor="text1"/>
        </w:rPr>
        <w:t xml:space="preserve"> (</w:t>
      </w:r>
      <w:r w:rsidR="0011587F" w:rsidRPr="0011587F">
        <w:rPr>
          <w:rFonts w:ascii="Arial" w:hAnsi="Arial" w:cs="Arial"/>
          <w:color w:val="000000" w:themeColor="text1"/>
        </w:rPr>
        <w:t>NY: Houghton Mifflin, 2018</w:t>
      </w:r>
      <w:r w:rsidRPr="0011587F">
        <w:rPr>
          <w:rFonts w:ascii="Arial" w:hAnsi="Arial" w:cs="Arial"/>
          <w:color w:val="000000" w:themeColor="text1"/>
        </w:rPr>
        <w:t>)</w:t>
      </w:r>
      <w:r w:rsidR="0011587F" w:rsidRPr="0011587F">
        <w:rPr>
          <w:rFonts w:ascii="Arial" w:hAnsi="Arial" w:cs="Arial"/>
          <w:color w:val="000000" w:themeColor="text1"/>
        </w:rPr>
        <w:t>, 197-</w:t>
      </w:r>
      <w:proofErr w:type="gramStart"/>
      <w:r w:rsidR="0011587F" w:rsidRPr="0011587F">
        <w:rPr>
          <w:rFonts w:ascii="Arial" w:hAnsi="Arial" w:cs="Arial"/>
          <w:color w:val="000000" w:themeColor="text1"/>
        </w:rPr>
        <w:t>220.</w:t>
      </w:r>
      <w:r w:rsidR="007C19DD">
        <w:rPr>
          <w:rFonts w:ascii="Arial" w:hAnsi="Arial" w:cs="Arial"/>
          <w:color w:val="000000" w:themeColor="text1"/>
        </w:rPr>
        <w:t>*</w:t>
      </w:r>
      <w:proofErr w:type="gramEnd"/>
    </w:p>
    <w:p w14:paraId="7D8F5773" w14:textId="5FBD1D42" w:rsidR="00421C81" w:rsidRPr="0011587F" w:rsidRDefault="00B43B59" w:rsidP="00B65D9E">
      <w:pPr>
        <w:rPr>
          <w:rFonts w:ascii="Arial" w:hAnsi="Arial" w:cs="Arial"/>
          <w:color w:val="000000" w:themeColor="text1"/>
        </w:rPr>
      </w:pPr>
      <w:r w:rsidRPr="0011587F">
        <w:rPr>
          <w:rFonts w:ascii="Arial" w:hAnsi="Arial" w:cs="Arial"/>
          <w:color w:val="000000" w:themeColor="text1"/>
        </w:rPr>
        <w:t xml:space="preserve">--Jami </w:t>
      </w:r>
      <w:proofErr w:type="spellStart"/>
      <w:r w:rsidRPr="0011587F">
        <w:rPr>
          <w:rFonts w:ascii="Arial" w:hAnsi="Arial" w:cs="Arial"/>
          <w:color w:val="000000" w:themeColor="text1"/>
        </w:rPr>
        <w:t>Attenberg</w:t>
      </w:r>
      <w:proofErr w:type="spellEnd"/>
      <w:r w:rsidRPr="0011587F">
        <w:rPr>
          <w:rFonts w:ascii="Arial" w:hAnsi="Arial" w:cs="Arial"/>
          <w:color w:val="000000" w:themeColor="text1"/>
        </w:rPr>
        <w:t xml:space="preserve">, </w:t>
      </w:r>
      <w:hyperlink r:id="rId15" w:history="1">
        <w:r w:rsidRPr="0011587F">
          <w:rPr>
            <w:rStyle w:val="Hyperlink"/>
            <w:rFonts w:ascii="Arial" w:hAnsi="Arial" w:cs="Arial"/>
            <w:color w:val="000000" w:themeColor="text1"/>
          </w:rPr>
          <w:t>https://www.nytimes.com/2017/03/23/books/review/stop-reading-my-fiction-as-the-story-of-my-life.html</w:t>
        </w:r>
      </w:hyperlink>
    </w:p>
    <w:p w14:paraId="39670A7B" w14:textId="77777777" w:rsidR="00B43B59" w:rsidRPr="0011587F" w:rsidRDefault="00B43B59" w:rsidP="00B65D9E">
      <w:pPr>
        <w:rPr>
          <w:rFonts w:ascii="Arial" w:hAnsi="Arial" w:cs="Arial"/>
          <w:color w:val="000000" w:themeColor="text1"/>
        </w:rPr>
      </w:pPr>
    </w:p>
    <w:p w14:paraId="694727B0" w14:textId="29CA61C3" w:rsidR="001A6A5D" w:rsidRDefault="00EB7708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**</w:t>
      </w:r>
      <w:r w:rsidR="00252C08" w:rsidRPr="00EB7708">
        <w:rPr>
          <w:rFonts w:ascii="Arial" w:hAnsi="Arial" w:cs="Arial"/>
          <w:color w:val="000000" w:themeColor="text1"/>
        </w:rPr>
        <w:t>BOOK REVIEW WORKSHOP</w:t>
      </w:r>
      <w:r>
        <w:rPr>
          <w:rFonts w:ascii="Arial" w:hAnsi="Arial" w:cs="Arial"/>
          <w:color w:val="000000" w:themeColor="text1"/>
        </w:rPr>
        <w:t>**</w:t>
      </w:r>
    </w:p>
    <w:p w14:paraId="541548C9" w14:textId="45D4E758" w:rsidR="006B09EE" w:rsidRDefault="006B09EE" w:rsidP="00B65D9E">
      <w:pPr>
        <w:rPr>
          <w:rFonts w:ascii="Arial" w:hAnsi="Arial" w:cs="Arial"/>
          <w:color w:val="000000" w:themeColor="text1"/>
        </w:rPr>
      </w:pPr>
    </w:p>
    <w:p w14:paraId="13BBF7CF" w14:textId="36677317" w:rsidR="006B09EE" w:rsidRDefault="006B09EE" w:rsidP="006B09E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FINAL PAPERS DUE MONDAY, May 6</w:t>
      </w:r>
      <w:r w:rsidRPr="006B09EE">
        <w:rPr>
          <w:rFonts w:ascii="Arial" w:hAnsi="Arial" w:cs="Arial"/>
          <w:b/>
          <w:color w:val="000000" w:themeColor="text1"/>
          <w:vertAlign w:val="superscript"/>
        </w:rPr>
        <w:t>th</w:t>
      </w:r>
      <w:r>
        <w:rPr>
          <w:rFonts w:ascii="Arial" w:hAnsi="Arial" w:cs="Arial"/>
          <w:b/>
          <w:color w:val="000000" w:themeColor="text1"/>
        </w:rPr>
        <w:t>, by 2pm</w:t>
      </w:r>
    </w:p>
    <w:p w14:paraId="39B719B7" w14:textId="774CBF40" w:rsidR="006B09EE" w:rsidRDefault="006B09EE" w:rsidP="006B09EE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Email to me as a word doc (FIRSTNAME.doc)</w:t>
      </w:r>
    </w:p>
    <w:p w14:paraId="161172A2" w14:textId="77777777" w:rsidR="006B09EE" w:rsidRPr="006B09EE" w:rsidRDefault="006B09EE" w:rsidP="006B09EE">
      <w:pPr>
        <w:jc w:val="center"/>
        <w:rPr>
          <w:rFonts w:ascii="Arial" w:hAnsi="Arial" w:cs="Arial"/>
          <w:b/>
          <w:color w:val="000000" w:themeColor="text1"/>
        </w:rPr>
      </w:pPr>
    </w:p>
    <w:p w14:paraId="3A82A6D9" w14:textId="565E839D" w:rsidR="0030100D" w:rsidRPr="00246914" w:rsidRDefault="0030100D" w:rsidP="0030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HELPFUL LINKS</w:t>
      </w:r>
    </w:p>
    <w:p w14:paraId="0B360372" w14:textId="34629D96" w:rsidR="00EB65A9" w:rsidRDefault="00EB65A9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(all of these will be supplemented by discussions in class)</w:t>
      </w:r>
    </w:p>
    <w:p w14:paraId="05797860" w14:textId="54FCFCCF" w:rsidR="003E14F0" w:rsidRDefault="003E14F0" w:rsidP="00B65D9E">
      <w:pPr>
        <w:rPr>
          <w:rFonts w:ascii="Arial" w:hAnsi="Arial" w:cs="Arial"/>
          <w:color w:val="000000" w:themeColor="text1"/>
        </w:rPr>
      </w:pPr>
    </w:p>
    <w:p w14:paraId="087B7C33" w14:textId="35605492" w:rsidR="003E14F0" w:rsidRDefault="003E14F0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to write an annotated bibliography:</w:t>
      </w:r>
    </w:p>
    <w:p w14:paraId="7A914B59" w14:textId="4612CDCA" w:rsidR="003E14F0" w:rsidRDefault="000E36A4" w:rsidP="00B65D9E">
      <w:pPr>
        <w:rPr>
          <w:rFonts w:ascii="Arial" w:hAnsi="Arial" w:cs="Arial"/>
          <w:color w:val="000000" w:themeColor="text1"/>
        </w:rPr>
      </w:pPr>
      <w:hyperlink r:id="rId16" w:history="1">
        <w:r w:rsidR="003E14F0" w:rsidRPr="000706DD">
          <w:rPr>
            <w:rStyle w:val="Hyperlink"/>
            <w:rFonts w:ascii="Arial" w:hAnsi="Arial" w:cs="Arial"/>
          </w:rPr>
          <w:t>https://guides.library.cornell.edu/annotatedbibliography</w:t>
        </w:r>
      </w:hyperlink>
    </w:p>
    <w:p w14:paraId="5A6D9573" w14:textId="390B392A" w:rsidR="00EB65A9" w:rsidRDefault="00EB65A9" w:rsidP="00B65D9E">
      <w:pPr>
        <w:rPr>
          <w:rFonts w:ascii="Arial" w:hAnsi="Arial" w:cs="Arial"/>
          <w:color w:val="000000" w:themeColor="text1"/>
        </w:rPr>
      </w:pPr>
    </w:p>
    <w:p w14:paraId="7E9CD8AB" w14:textId="7674ABBC" w:rsidR="00EB65A9" w:rsidRDefault="00EB65A9" w:rsidP="00B65D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Writing a scholarly book review:</w:t>
      </w:r>
    </w:p>
    <w:p w14:paraId="7CADCDFE" w14:textId="2626A11C" w:rsidR="00EB65A9" w:rsidRDefault="000E36A4" w:rsidP="00B65D9E">
      <w:pPr>
        <w:rPr>
          <w:rFonts w:ascii="Arial" w:hAnsi="Arial" w:cs="Arial"/>
          <w:color w:val="000000" w:themeColor="text1"/>
        </w:rPr>
      </w:pPr>
      <w:hyperlink r:id="rId17" w:history="1">
        <w:r w:rsidR="00EB65A9" w:rsidRPr="000706DD">
          <w:rPr>
            <w:rStyle w:val="Hyperlink"/>
            <w:rFonts w:ascii="Arial" w:hAnsi="Arial" w:cs="Arial"/>
          </w:rPr>
          <w:t>https://wendybelcher.com/writing-advice/how-to-write-book-review/</w:t>
        </w:r>
      </w:hyperlink>
    </w:p>
    <w:p w14:paraId="66EB760E" w14:textId="77777777" w:rsidR="00EB65A9" w:rsidRDefault="00EB65A9" w:rsidP="00B65D9E">
      <w:pPr>
        <w:rPr>
          <w:rFonts w:ascii="Arial" w:hAnsi="Arial" w:cs="Arial"/>
          <w:color w:val="000000" w:themeColor="text1"/>
        </w:rPr>
      </w:pPr>
    </w:p>
    <w:p w14:paraId="36079F2E" w14:textId="64954E74" w:rsidR="00EB65A9" w:rsidRDefault="000E36A4" w:rsidP="00B65D9E">
      <w:pPr>
        <w:rPr>
          <w:rFonts w:ascii="Arial" w:hAnsi="Arial" w:cs="Arial"/>
          <w:color w:val="000000" w:themeColor="text1"/>
        </w:rPr>
      </w:pPr>
      <w:hyperlink r:id="rId18" w:history="1">
        <w:r w:rsidR="00EB65A9" w:rsidRPr="000706DD">
          <w:rPr>
            <w:rStyle w:val="Hyperlink"/>
            <w:rFonts w:ascii="Arial" w:hAnsi="Arial" w:cs="Arial"/>
          </w:rPr>
          <w:t>https://www.insidehighered.com/advice/2015/03/27/essay-writing-academic-book-reviews</w:t>
        </w:r>
      </w:hyperlink>
    </w:p>
    <w:p w14:paraId="62F81F91" w14:textId="4EEFB712" w:rsidR="00EB65A9" w:rsidRDefault="00EB65A9" w:rsidP="00B65D9E">
      <w:pPr>
        <w:rPr>
          <w:rFonts w:ascii="Arial" w:hAnsi="Arial" w:cs="Arial"/>
          <w:color w:val="000000" w:themeColor="text1"/>
        </w:rPr>
      </w:pPr>
    </w:p>
    <w:p w14:paraId="5D4EFBD6" w14:textId="521B2559" w:rsidR="00EB65A9" w:rsidRDefault="000E36A4" w:rsidP="00B65D9E">
      <w:pPr>
        <w:rPr>
          <w:rFonts w:ascii="Arial" w:hAnsi="Arial" w:cs="Arial"/>
          <w:color w:val="000000" w:themeColor="text1"/>
        </w:rPr>
      </w:pPr>
      <w:hyperlink r:id="rId19" w:history="1">
        <w:r w:rsidR="00EB65A9" w:rsidRPr="000706DD">
          <w:rPr>
            <w:rStyle w:val="Hyperlink"/>
            <w:rFonts w:ascii="Arial" w:hAnsi="Arial" w:cs="Arial"/>
          </w:rPr>
          <w:t>http://libguides.usc.edu/c.php?g=235208&amp;p=1560694</w:t>
        </w:r>
      </w:hyperlink>
    </w:p>
    <w:p w14:paraId="605AD1B7" w14:textId="6B9397DD" w:rsidR="00EB65A9" w:rsidRDefault="00EB65A9" w:rsidP="00B65D9E">
      <w:pPr>
        <w:rPr>
          <w:rFonts w:ascii="Arial" w:hAnsi="Arial" w:cs="Arial"/>
          <w:color w:val="000000" w:themeColor="text1"/>
        </w:rPr>
      </w:pPr>
    </w:p>
    <w:p w14:paraId="6680A6E2" w14:textId="77777777" w:rsidR="0030100D" w:rsidRPr="00246914" w:rsidRDefault="0030100D" w:rsidP="0030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246914">
        <w:rPr>
          <w:rFonts w:ascii="Arial Narrow" w:hAnsi="Arial Narrow"/>
          <w:b/>
        </w:rPr>
        <w:t>MISCELLANEOUS</w:t>
      </w:r>
    </w:p>
    <w:p w14:paraId="708F1FF0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Academic Conduct</w:t>
      </w:r>
      <w:r w:rsidRPr="00D1449E">
        <w:rPr>
          <w:rFonts w:ascii="Arial Narrow" w:hAnsi="Arial Narrow" w:cs="Helvetica"/>
          <w:color w:val="000000" w:themeColor="text1"/>
        </w:rPr>
        <w:t>:</w:t>
      </w:r>
    </w:p>
    <w:p w14:paraId="3DC93359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 xml:space="preserve">Plagiarism – presenting someone else’s ideas as your own, either verbatim or recast in your own words – is a serious academic offense with serious consequences. Please familiarize yourself with the discussion of plagiarism in </w:t>
      </w:r>
      <w:proofErr w:type="spellStart"/>
      <w:r w:rsidRPr="00D1449E">
        <w:rPr>
          <w:rFonts w:ascii="Arial Narrow" w:hAnsi="Arial Narrow" w:cs="Helvetica"/>
          <w:color w:val="000000" w:themeColor="text1"/>
        </w:rPr>
        <w:t>SCampus</w:t>
      </w:r>
      <w:proofErr w:type="spellEnd"/>
      <w:r w:rsidRPr="00D1449E">
        <w:rPr>
          <w:rFonts w:ascii="Arial Narrow" w:hAnsi="Arial Narrow" w:cs="Helvetica"/>
          <w:color w:val="000000" w:themeColor="text1"/>
        </w:rPr>
        <w:t xml:space="preserve"> in Part B, Section 11, “Behavior Violating University Standards” https://policy.usc.edu/scampus-part-b/.  Other forms of academic dishonesty are equally unacceptable.  See additional information in </w:t>
      </w:r>
      <w:proofErr w:type="spellStart"/>
      <w:r w:rsidRPr="00D1449E">
        <w:rPr>
          <w:rFonts w:ascii="Arial Narrow" w:hAnsi="Arial Narrow" w:cs="Helvetica"/>
          <w:color w:val="000000" w:themeColor="text1"/>
        </w:rPr>
        <w:t>SCampus</w:t>
      </w:r>
      <w:proofErr w:type="spellEnd"/>
      <w:r w:rsidRPr="00D1449E">
        <w:rPr>
          <w:rFonts w:ascii="Arial Narrow" w:hAnsi="Arial Narrow" w:cs="Helvetica"/>
          <w:color w:val="000000" w:themeColor="text1"/>
        </w:rPr>
        <w:t xml:space="preserve"> and university policies on scientific misconduct, http://policy.usc.edu/scientific-misconduct.</w:t>
      </w:r>
    </w:p>
    <w:p w14:paraId="6AC3AC3B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6FB33789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Support Systems</w:t>
      </w:r>
      <w:r w:rsidRPr="00D1449E">
        <w:rPr>
          <w:rFonts w:ascii="Arial Narrow" w:hAnsi="Arial Narrow" w:cs="Helvetica"/>
          <w:color w:val="000000" w:themeColor="text1"/>
        </w:rPr>
        <w:t>:</w:t>
      </w:r>
    </w:p>
    <w:p w14:paraId="49667662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Student Counseling Services (SCS)</w:t>
      </w:r>
      <w:r w:rsidRPr="00D1449E">
        <w:rPr>
          <w:rFonts w:ascii="Arial Narrow" w:hAnsi="Arial Narrow" w:cs="Helvetica"/>
          <w:color w:val="000000" w:themeColor="text1"/>
        </w:rPr>
        <w:t xml:space="preserve"> - (213) 740-7711 – 24/7 on call</w:t>
      </w:r>
    </w:p>
    <w:p w14:paraId="7AD871ED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Free and confidential mental health treatment for students, including short-term psychotherapy, group counseling, stress fitness workshops, and crisis intervention. https://engemannshc.usc.edu/counseling/</w:t>
      </w:r>
    </w:p>
    <w:p w14:paraId="5C97999E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3EED1A71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National Suicide Prevention Lifeline</w:t>
      </w:r>
      <w:r w:rsidRPr="00D1449E">
        <w:rPr>
          <w:rFonts w:ascii="Arial Narrow" w:hAnsi="Arial Narrow" w:cs="Helvetica"/>
          <w:color w:val="000000" w:themeColor="text1"/>
        </w:rPr>
        <w:t xml:space="preserve"> - 1-800-273-8255</w:t>
      </w:r>
    </w:p>
    <w:p w14:paraId="291C24F0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 xml:space="preserve">Provides free and confidential emotional support to people in suicidal crisis or emotional distress 24 hours a </w:t>
      </w:r>
      <w:r w:rsidRPr="00D1449E">
        <w:rPr>
          <w:rFonts w:ascii="Arial Narrow" w:hAnsi="Arial Narrow" w:cs="Helvetica"/>
          <w:color w:val="000000" w:themeColor="text1"/>
        </w:rPr>
        <w:lastRenderedPageBreak/>
        <w:t>day, 7 days a week. http://www.suicidepreventionlifeline.org</w:t>
      </w:r>
    </w:p>
    <w:p w14:paraId="37C1D465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21FDEBED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Relationship &amp; Sexual Violence Prevention Services (RSVP)</w:t>
      </w:r>
      <w:r w:rsidRPr="00D1449E">
        <w:rPr>
          <w:rFonts w:ascii="Arial Narrow" w:hAnsi="Arial Narrow" w:cs="Helvetica"/>
          <w:color w:val="000000" w:themeColor="text1"/>
        </w:rPr>
        <w:t xml:space="preserve"> - (213) 740-4900 - 24/7 on call</w:t>
      </w:r>
    </w:p>
    <w:p w14:paraId="2550B6A5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Free and confidential therapy services, workshops, and training for situations related to gender-based harm. https://engemannshc.usc.edu/rsvp/</w:t>
      </w:r>
    </w:p>
    <w:p w14:paraId="247B9FBA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35AB567F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  <w:u w:val="single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Sexual Assault Resource Center</w:t>
      </w:r>
    </w:p>
    <w:p w14:paraId="09221B42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For more information about how to get help or help a survivor, rights, reporting options, and additional resources, visit the website: http://sarc.usc.edu/</w:t>
      </w:r>
    </w:p>
    <w:p w14:paraId="7C7C73A3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4D6D2B0D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Office of Equity and Diversity (OED)/Title IX compliance</w:t>
      </w:r>
      <w:r w:rsidRPr="00D1449E">
        <w:rPr>
          <w:rFonts w:ascii="Arial Narrow" w:hAnsi="Arial Narrow" w:cs="Helvetica"/>
          <w:color w:val="000000" w:themeColor="text1"/>
        </w:rPr>
        <w:t xml:space="preserve"> – (213) 740-5086</w:t>
      </w:r>
    </w:p>
    <w:p w14:paraId="70196EDB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Works with faculty, staff, visitors, applicants, and students around issues of protected class. https://equity.usc.edu/</w:t>
      </w:r>
    </w:p>
    <w:p w14:paraId="1ABEBF4C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22BD8447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  <w:u w:val="single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Bias Assessment Response and Support</w:t>
      </w:r>
    </w:p>
    <w:p w14:paraId="5B885E13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Incidents of bias, hate crimes and microaggressions need to be reported allowing for appropriate investigation and response. https://studentaffairs.usc.edu/bias-assessment-response-support/</w:t>
      </w:r>
    </w:p>
    <w:p w14:paraId="198DE748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73EE699A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>Student Support &amp; Advocacy</w:t>
      </w:r>
      <w:r w:rsidRPr="00D1449E">
        <w:rPr>
          <w:rFonts w:ascii="Arial Narrow" w:hAnsi="Arial Narrow" w:cs="Helvetica"/>
          <w:color w:val="000000" w:themeColor="text1"/>
        </w:rPr>
        <w:t xml:space="preserve"> – (213) 821-4710</w:t>
      </w:r>
    </w:p>
    <w:p w14:paraId="1C563ED8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Assists students and families in resolving complex issues adversely affecting their success as a student EX: personal, financial, and academic. https://studentaffairs.usc.edu/ssa/</w:t>
      </w:r>
    </w:p>
    <w:p w14:paraId="33B5AEB9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 </w:t>
      </w:r>
    </w:p>
    <w:p w14:paraId="5BFCC945" w14:textId="77777777" w:rsidR="0030100D" w:rsidRPr="00D1449E" w:rsidRDefault="0030100D" w:rsidP="0030100D">
      <w:pPr>
        <w:widowControl w:val="0"/>
        <w:autoSpaceDE w:val="0"/>
        <w:autoSpaceDN w:val="0"/>
        <w:adjustRightInd w:val="0"/>
        <w:rPr>
          <w:rFonts w:ascii="Arial Narrow" w:hAnsi="Arial Narrow" w:cs="SegoeUI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  <w:u w:val="single"/>
        </w:rPr>
        <w:t xml:space="preserve">Diversity at USC </w:t>
      </w:r>
      <w:r w:rsidRPr="00D1449E">
        <w:rPr>
          <w:rFonts w:ascii="Arial Narrow" w:hAnsi="Arial Narrow" w:cs="Helvetica"/>
          <w:color w:val="000000" w:themeColor="text1"/>
        </w:rPr>
        <w:t>– https://diversity.usc.edu/</w:t>
      </w:r>
    </w:p>
    <w:p w14:paraId="0BC242A6" w14:textId="77777777" w:rsidR="0030100D" w:rsidRPr="00D1449E" w:rsidRDefault="0030100D" w:rsidP="0030100D">
      <w:pPr>
        <w:rPr>
          <w:rFonts w:ascii="Arial Narrow" w:hAnsi="Arial Narrow"/>
          <w:color w:val="000000" w:themeColor="text1"/>
        </w:rPr>
      </w:pPr>
      <w:r w:rsidRPr="00D1449E">
        <w:rPr>
          <w:rFonts w:ascii="Arial Narrow" w:hAnsi="Arial Narrow" w:cs="Helvetica"/>
          <w:color w:val="000000" w:themeColor="text1"/>
        </w:rPr>
        <w:t>Tabs for Events, Programs and Training, Task Force (including representatives for each school), Chronology, Participate, Resources for Students</w:t>
      </w:r>
    </w:p>
    <w:p w14:paraId="368380F8" w14:textId="77777777" w:rsidR="0030100D" w:rsidRPr="005E3C65" w:rsidRDefault="0030100D" w:rsidP="0030100D">
      <w:pPr>
        <w:rPr>
          <w:rFonts w:ascii="Arial Narrow" w:hAnsi="Arial Narrow"/>
        </w:rPr>
      </w:pPr>
    </w:p>
    <w:p w14:paraId="6DF77971" w14:textId="77777777" w:rsidR="0030100D" w:rsidRPr="00246914" w:rsidRDefault="0030100D" w:rsidP="0030100D">
      <w:pPr>
        <w:rPr>
          <w:rFonts w:ascii="Arial Narrow" w:hAnsi="Arial Narrow"/>
        </w:rPr>
      </w:pPr>
    </w:p>
    <w:p w14:paraId="49FACB9A" w14:textId="77777777" w:rsidR="0030100D" w:rsidRPr="00246914" w:rsidRDefault="0030100D" w:rsidP="0030100D">
      <w:pPr>
        <w:rPr>
          <w:rFonts w:ascii="Arial Narrow" w:hAnsi="Arial Narrow"/>
        </w:rPr>
      </w:pPr>
    </w:p>
    <w:p w14:paraId="1835E436" w14:textId="77777777" w:rsidR="0030100D" w:rsidRDefault="0030100D" w:rsidP="00B65D9E">
      <w:pPr>
        <w:rPr>
          <w:rFonts w:ascii="Arial" w:hAnsi="Arial" w:cs="Arial"/>
          <w:color w:val="000000" w:themeColor="text1"/>
        </w:rPr>
      </w:pPr>
    </w:p>
    <w:p w14:paraId="244DF6F9" w14:textId="77777777" w:rsidR="003E14F0" w:rsidRPr="0011587F" w:rsidRDefault="003E14F0" w:rsidP="00B65D9E">
      <w:pPr>
        <w:rPr>
          <w:rFonts w:ascii="Arial" w:hAnsi="Arial" w:cs="Arial"/>
          <w:color w:val="000000" w:themeColor="text1"/>
        </w:rPr>
      </w:pPr>
    </w:p>
    <w:p w14:paraId="183F3327" w14:textId="4B9A0C0D" w:rsidR="00B43B59" w:rsidRPr="0011587F" w:rsidRDefault="00B43B59" w:rsidP="00B65D9E">
      <w:pPr>
        <w:rPr>
          <w:rFonts w:ascii="Arial" w:hAnsi="Arial" w:cs="Arial"/>
          <w:color w:val="000000" w:themeColor="text1"/>
        </w:rPr>
      </w:pPr>
    </w:p>
    <w:p w14:paraId="6FCD20FE" w14:textId="2B779B0C" w:rsidR="00B43B59" w:rsidRPr="0011587F" w:rsidRDefault="00B43B59" w:rsidP="00B65D9E">
      <w:pPr>
        <w:rPr>
          <w:rFonts w:ascii="Arial" w:hAnsi="Arial" w:cs="Arial"/>
          <w:color w:val="000000" w:themeColor="text1"/>
        </w:rPr>
      </w:pPr>
    </w:p>
    <w:p w14:paraId="564CA000" w14:textId="6B4F8902" w:rsidR="002D4080" w:rsidRPr="0011587F" w:rsidRDefault="002D4080" w:rsidP="00831931">
      <w:pPr>
        <w:rPr>
          <w:rFonts w:ascii="Arial" w:hAnsi="Arial" w:cs="Arial"/>
          <w:color w:val="000000" w:themeColor="text1"/>
        </w:rPr>
      </w:pPr>
    </w:p>
    <w:sectPr w:rsidR="002D4080" w:rsidRPr="0011587F" w:rsidSect="002429A3">
      <w:headerReference w:type="even" r:id="rId20"/>
      <w:headerReference w:type="defaul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2ED4" w14:textId="77777777" w:rsidR="000E36A4" w:rsidRDefault="000E36A4" w:rsidP="002429A3">
      <w:r>
        <w:separator/>
      </w:r>
    </w:p>
  </w:endnote>
  <w:endnote w:type="continuationSeparator" w:id="0">
    <w:p w14:paraId="190C8476" w14:textId="77777777" w:rsidR="000E36A4" w:rsidRDefault="000E36A4" w:rsidP="0024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20B8" w14:textId="77777777" w:rsidR="000E36A4" w:rsidRDefault="000E36A4" w:rsidP="002429A3">
      <w:r>
        <w:separator/>
      </w:r>
    </w:p>
  </w:footnote>
  <w:footnote w:type="continuationSeparator" w:id="0">
    <w:p w14:paraId="3C49B313" w14:textId="77777777" w:rsidR="000E36A4" w:rsidRDefault="000E36A4" w:rsidP="0024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94536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2CD3F6" w14:textId="447594E6" w:rsidR="002429A3" w:rsidRDefault="002429A3" w:rsidP="000706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DBB07" w14:textId="77777777" w:rsidR="002429A3" w:rsidRDefault="002429A3" w:rsidP="002429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21140869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2873E84" w14:textId="2933E8F3" w:rsidR="002429A3" w:rsidRPr="002429A3" w:rsidRDefault="002429A3" w:rsidP="000706DD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2429A3">
          <w:rPr>
            <w:rStyle w:val="PageNumber"/>
            <w:rFonts w:ascii="Arial" w:hAnsi="Arial" w:cs="Arial"/>
          </w:rPr>
          <w:fldChar w:fldCharType="begin"/>
        </w:r>
        <w:r w:rsidRPr="002429A3">
          <w:rPr>
            <w:rStyle w:val="PageNumber"/>
            <w:rFonts w:ascii="Arial" w:hAnsi="Arial" w:cs="Arial"/>
          </w:rPr>
          <w:instrText xml:space="preserve"> PAGE </w:instrText>
        </w:r>
        <w:r w:rsidRPr="002429A3">
          <w:rPr>
            <w:rStyle w:val="PageNumber"/>
            <w:rFonts w:ascii="Arial" w:hAnsi="Arial" w:cs="Arial"/>
          </w:rPr>
          <w:fldChar w:fldCharType="separate"/>
        </w:r>
        <w:r w:rsidRPr="002429A3">
          <w:rPr>
            <w:rStyle w:val="PageNumber"/>
            <w:rFonts w:ascii="Arial" w:hAnsi="Arial" w:cs="Arial"/>
            <w:noProof/>
          </w:rPr>
          <w:t>2</w:t>
        </w:r>
        <w:r w:rsidRPr="002429A3">
          <w:rPr>
            <w:rStyle w:val="PageNumber"/>
            <w:rFonts w:ascii="Arial" w:hAnsi="Arial" w:cs="Arial"/>
          </w:rPr>
          <w:fldChar w:fldCharType="end"/>
        </w:r>
      </w:p>
    </w:sdtContent>
  </w:sdt>
  <w:p w14:paraId="2A6C946F" w14:textId="02D59BC7" w:rsidR="002429A3" w:rsidRPr="002429A3" w:rsidRDefault="002429A3" w:rsidP="002429A3">
    <w:pPr>
      <w:pStyle w:val="Header"/>
      <w:ind w:right="360"/>
      <w:jc w:val="right"/>
      <w:rPr>
        <w:rFonts w:ascii="Arial" w:hAnsi="Arial" w:cs="Arial"/>
      </w:rPr>
    </w:pPr>
    <w:r w:rsidRPr="002429A3">
      <w:rPr>
        <w:rFonts w:ascii="Arial" w:hAnsi="Arial" w:cs="Arial"/>
      </w:rPr>
      <w:t>Anderson—ENGL 530.Spring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2D5"/>
    <w:multiLevelType w:val="hybridMultilevel"/>
    <w:tmpl w:val="4BEAC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8F"/>
    <w:rsid w:val="00080089"/>
    <w:rsid w:val="000A5030"/>
    <w:rsid w:val="000C76B5"/>
    <w:rsid w:val="000E36A4"/>
    <w:rsid w:val="0011587F"/>
    <w:rsid w:val="0014023D"/>
    <w:rsid w:val="001657C5"/>
    <w:rsid w:val="00166FFD"/>
    <w:rsid w:val="001A1A67"/>
    <w:rsid w:val="001A6A5D"/>
    <w:rsid w:val="001C028F"/>
    <w:rsid w:val="00203025"/>
    <w:rsid w:val="00220861"/>
    <w:rsid w:val="00236A02"/>
    <w:rsid w:val="002429A3"/>
    <w:rsid w:val="002443D6"/>
    <w:rsid w:val="00247571"/>
    <w:rsid w:val="00252C08"/>
    <w:rsid w:val="00254405"/>
    <w:rsid w:val="00261EBC"/>
    <w:rsid w:val="002C0CB0"/>
    <w:rsid w:val="002D0C55"/>
    <w:rsid w:val="002D4080"/>
    <w:rsid w:val="002D4E66"/>
    <w:rsid w:val="002E5B7A"/>
    <w:rsid w:val="0030100D"/>
    <w:rsid w:val="0031436E"/>
    <w:rsid w:val="003433F6"/>
    <w:rsid w:val="003A31B4"/>
    <w:rsid w:val="003E14F0"/>
    <w:rsid w:val="00406753"/>
    <w:rsid w:val="00421C81"/>
    <w:rsid w:val="00467632"/>
    <w:rsid w:val="004940EF"/>
    <w:rsid w:val="00494E61"/>
    <w:rsid w:val="004B62E6"/>
    <w:rsid w:val="004E555E"/>
    <w:rsid w:val="004F3EB0"/>
    <w:rsid w:val="004F68FD"/>
    <w:rsid w:val="00573D9E"/>
    <w:rsid w:val="00625DC9"/>
    <w:rsid w:val="0064372D"/>
    <w:rsid w:val="00672176"/>
    <w:rsid w:val="00677B39"/>
    <w:rsid w:val="006B09EE"/>
    <w:rsid w:val="006E03D3"/>
    <w:rsid w:val="00731A4B"/>
    <w:rsid w:val="00756AFC"/>
    <w:rsid w:val="0075757F"/>
    <w:rsid w:val="00763537"/>
    <w:rsid w:val="007C19DD"/>
    <w:rsid w:val="007C5716"/>
    <w:rsid w:val="007D485A"/>
    <w:rsid w:val="00814EEC"/>
    <w:rsid w:val="0082062B"/>
    <w:rsid w:val="0082473D"/>
    <w:rsid w:val="00831931"/>
    <w:rsid w:val="00875917"/>
    <w:rsid w:val="00902464"/>
    <w:rsid w:val="0091338F"/>
    <w:rsid w:val="009D5ACB"/>
    <w:rsid w:val="009F206E"/>
    <w:rsid w:val="00AB5F9F"/>
    <w:rsid w:val="00AF2385"/>
    <w:rsid w:val="00B04962"/>
    <w:rsid w:val="00B43B59"/>
    <w:rsid w:val="00B65D9E"/>
    <w:rsid w:val="00B7656D"/>
    <w:rsid w:val="00C8637F"/>
    <w:rsid w:val="00C86944"/>
    <w:rsid w:val="00C97E0E"/>
    <w:rsid w:val="00CC686D"/>
    <w:rsid w:val="00CC6AC9"/>
    <w:rsid w:val="00D25132"/>
    <w:rsid w:val="00D34534"/>
    <w:rsid w:val="00DA0E3B"/>
    <w:rsid w:val="00DD7195"/>
    <w:rsid w:val="00E10C6C"/>
    <w:rsid w:val="00E54C37"/>
    <w:rsid w:val="00E71EF6"/>
    <w:rsid w:val="00EB65A9"/>
    <w:rsid w:val="00EB7708"/>
    <w:rsid w:val="00F250F4"/>
    <w:rsid w:val="00F3699A"/>
    <w:rsid w:val="00F44113"/>
    <w:rsid w:val="00F566FD"/>
    <w:rsid w:val="00F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A2B36"/>
  <w15:chartTrackingRefBased/>
  <w15:docId w15:val="{ED3DBD4F-CD3E-5D48-932C-A45F48EC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63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5D9E"/>
    <w:rPr>
      <w:i/>
      <w:iCs/>
    </w:rPr>
  </w:style>
  <w:style w:type="character" w:styleId="Hyperlink">
    <w:name w:val="Hyperlink"/>
    <w:uiPriority w:val="99"/>
    <w:unhideWhenUsed/>
    <w:rsid w:val="0075757F"/>
    <w:rPr>
      <w:color w:val="0000FF"/>
      <w:u w:val="single"/>
    </w:rPr>
  </w:style>
  <w:style w:type="paragraph" w:customStyle="1" w:styleId="en">
    <w:name w:val="en"/>
    <w:uiPriority w:val="1"/>
    <w:rsid w:val="001657C5"/>
    <w:pPr>
      <w:widowControl w:val="0"/>
      <w:spacing w:line="360" w:lineRule="auto"/>
      <w:ind w:left="360" w:hanging="360"/>
    </w:pPr>
    <w:rPr>
      <w:rFonts w:ascii="Times New Roman" w:eastAsia="Times New Roman" w:hAnsi="Times New Roman" w:cs="Times New Roman"/>
    </w:rPr>
  </w:style>
  <w:style w:type="character" w:customStyle="1" w:styleId="i">
    <w:name w:val="i"/>
    <w:uiPriority w:val="1"/>
    <w:rsid w:val="001657C5"/>
    <w:rPr>
      <w:i/>
      <w:color w:val="008000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863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863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8637F"/>
  </w:style>
  <w:style w:type="character" w:customStyle="1" w:styleId="Heading2Char">
    <w:name w:val="Heading 2 Char"/>
    <w:basedOn w:val="DefaultParagraphFont"/>
    <w:link w:val="Heading2"/>
    <w:uiPriority w:val="9"/>
    <w:rsid w:val="00573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573D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4E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21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A3"/>
  </w:style>
  <w:style w:type="character" w:styleId="PageNumber">
    <w:name w:val="page number"/>
    <w:basedOn w:val="DefaultParagraphFont"/>
    <w:uiPriority w:val="99"/>
    <w:semiHidden/>
    <w:unhideWhenUsed/>
    <w:rsid w:val="002429A3"/>
  </w:style>
  <w:style w:type="paragraph" w:styleId="Footer">
    <w:name w:val="footer"/>
    <w:basedOn w:val="Normal"/>
    <w:link w:val="FooterChar"/>
    <w:uiPriority w:val="99"/>
    <w:unhideWhenUsed/>
    <w:rsid w:val="00242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A3"/>
  </w:style>
  <w:style w:type="character" w:styleId="FollowedHyperlink">
    <w:name w:val="FollowedHyperlink"/>
    <w:basedOn w:val="DefaultParagraphFont"/>
    <w:uiPriority w:val="99"/>
    <w:semiHidden/>
    <w:unhideWhenUsed/>
    <w:rsid w:val="002D0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any.edu/english/files/Gallagher_Fictionality.pdf" TargetMode="External"/><Relationship Id="rId13" Type="http://schemas.openxmlformats.org/officeDocument/2006/relationships/hyperlink" Target="https://lithub.com/jane-austen-political-symbol-of-early-feminism/" TargetMode="External"/><Relationship Id="rId18" Type="http://schemas.openxmlformats.org/officeDocument/2006/relationships/hyperlink" Target="https://www.insidehighered.com/advice/2015/03/27/essay-writing-academic-book-reviews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ehanders@usc.edu" TargetMode="External"/><Relationship Id="rId12" Type="http://schemas.openxmlformats.org/officeDocument/2006/relationships/hyperlink" Target="https://www-chronicle-com.libproxy1.usc.edu/article/Frankensteins-Manuscript/142701/" TargetMode="External"/><Relationship Id="rId17" Type="http://schemas.openxmlformats.org/officeDocument/2006/relationships/hyperlink" Target="https://wendybelcher.com/writing-advice/how-to-write-book-re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ides.library.cornell.edu/annotatedbibliograph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chronicle-com.libproxy1.usc.edu/article/The-Birth-of-Frankenstein/27400/?key=SXBH5A7pu2HyU8hFyx7vUvuLMJoVokLjGwMLXPn0FQ7xSx3M_RIeXIdRexR3lQrTZTJwV19ERlZRSmNnOHVsY3VOV1M2a01RQ1pkZzR5WFFNYjRJajU4RUwyV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times.com/2017/03/23/books/review/stop-reading-my-fiction-as-the-story-of-my-lif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elleygodwinarchive.org" TargetMode="External"/><Relationship Id="rId19" Type="http://schemas.openxmlformats.org/officeDocument/2006/relationships/hyperlink" Target="http://libguides.usc.edu/c.php?g=235208&amp;p=1560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yorker.com/magazine/2018/02/12/the-strange-and-twisted-life-of-frankenstein" TargetMode="External"/><Relationship Id="rId14" Type="http://schemas.openxmlformats.org/officeDocument/2006/relationships/hyperlink" Target="https://theamericanscholar.org/in-the-labyrinth-of-meto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Hodgson Anderson</cp:lastModifiedBy>
  <cp:revision>42</cp:revision>
  <cp:lastPrinted>2019-03-25T17:45:00Z</cp:lastPrinted>
  <dcterms:created xsi:type="dcterms:W3CDTF">2018-09-24T17:59:00Z</dcterms:created>
  <dcterms:modified xsi:type="dcterms:W3CDTF">2019-03-25T18:09:00Z</dcterms:modified>
</cp:coreProperties>
</file>